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BA04F0" w:rsidRDefault="00C169BC"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4BB" w:rsidRDefault="00795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9A669F" w:rsidRDefault="009A669F"/>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7954BB" w:rsidRPr="007954BB">
        <w:rPr>
          <w:rFonts w:asciiTheme="majorHAnsi" w:hAnsiTheme="majorHAnsi" w:cs="Times New Roman"/>
          <w:color w:val="000000"/>
          <w:sz w:val="24"/>
          <w:szCs w:val="24"/>
          <w:u w:val="single"/>
          <w:lang w:val="it-IT"/>
        </w:rPr>
        <w:t>3854</w:t>
      </w:r>
      <w:r w:rsidR="004F2BD6" w:rsidRPr="007954BB">
        <w:rPr>
          <w:rFonts w:asciiTheme="majorHAnsi" w:hAnsiTheme="majorHAnsi" w:cs="Times New Roman"/>
          <w:color w:val="000000"/>
          <w:sz w:val="24"/>
          <w:szCs w:val="24"/>
          <w:u w:val="single"/>
          <w:lang w:val="it-IT"/>
        </w:rPr>
        <w:t>/5 (</w:t>
      </w:r>
      <w:r w:rsidR="00F013C8" w:rsidRPr="007954BB">
        <w:rPr>
          <w:rFonts w:asciiTheme="majorHAnsi" w:hAnsiTheme="majorHAnsi" w:cs="Times New Roman"/>
          <w:color w:val="000000"/>
          <w:sz w:val="24"/>
          <w:szCs w:val="24"/>
          <w:u w:val="single"/>
          <w:lang w:val="it-IT"/>
        </w:rPr>
        <w:t>06</w:t>
      </w:r>
      <w:r w:rsidR="00785F9D" w:rsidRPr="007954BB">
        <w:rPr>
          <w:rFonts w:asciiTheme="majorHAnsi" w:hAnsiTheme="majorHAnsi" w:cs="Times New Roman"/>
          <w:color w:val="000000"/>
          <w:sz w:val="24"/>
          <w:szCs w:val="24"/>
          <w:u w:val="single"/>
          <w:lang w:val="it-IT"/>
        </w:rPr>
        <w:t>/</w:t>
      </w:r>
      <w:r w:rsidR="00005D09" w:rsidRPr="007954BB">
        <w:rPr>
          <w:rFonts w:asciiTheme="majorHAnsi" w:hAnsiTheme="majorHAnsi" w:cs="Times New Roman"/>
          <w:color w:val="000000"/>
          <w:sz w:val="24"/>
          <w:szCs w:val="24"/>
          <w:u w:val="single"/>
          <w:lang w:val="it-IT"/>
        </w:rPr>
        <w:t>20</w:t>
      </w:r>
      <w:r w:rsidR="004F2BD6" w:rsidRPr="007954BB">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005D09">
        <w:rPr>
          <w:rFonts w:asciiTheme="majorHAnsi" w:hAnsiTheme="majorHAnsi" w:cs="Times New Roman"/>
          <w:color w:val="000000"/>
          <w:sz w:val="24"/>
          <w:szCs w:val="24"/>
          <w:u w:val="single"/>
          <w:lang w:val="it-IT"/>
        </w:rPr>
        <w:t>54</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7954BB" w:rsidRPr="007954BB">
        <w:rPr>
          <w:rFonts w:asciiTheme="majorHAnsi" w:hAnsiTheme="majorHAnsi" w:cs="Times New Roman"/>
          <w:color w:val="000000"/>
          <w:sz w:val="24"/>
          <w:szCs w:val="24"/>
          <w:u w:val="single"/>
          <w:lang w:val="it-IT"/>
        </w:rPr>
        <w:t>16</w:t>
      </w:r>
      <w:r w:rsidR="004F2BD6" w:rsidRPr="007954BB">
        <w:rPr>
          <w:rFonts w:asciiTheme="majorHAnsi" w:hAnsiTheme="majorHAnsi" w:cs="Times New Roman"/>
          <w:color w:val="000000"/>
          <w:sz w:val="24"/>
          <w:szCs w:val="24"/>
          <w:u w:val="single"/>
          <w:lang w:val="it-IT"/>
        </w:rPr>
        <w:t>.</w:t>
      </w:r>
      <w:r w:rsidR="005522E5" w:rsidRPr="007954BB">
        <w:rPr>
          <w:rFonts w:asciiTheme="majorHAnsi" w:hAnsiTheme="majorHAnsi" w:cs="Times New Roman"/>
          <w:color w:val="000000"/>
          <w:sz w:val="24"/>
          <w:szCs w:val="24"/>
          <w:u w:val="single"/>
          <w:lang w:val="it-IT"/>
        </w:rPr>
        <w:t>0</w:t>
      </w:r>
      <w:r w:rsidR="00005D09" w:rsidRPr="007954BB">
        <w:rPr>
          <w:rFonts w:asciiTheme="majorHAnsi" w:hAnsiTheme="majorHAnsi" w:cs="Times New Roman"/>
          <w:color w:val="000000"/>
          <w:sz w:val="24"/>
          <w:szCs w:val="24"/>
          <w:u w:val="single"/>
          <w:lang w:val="it-IT"/>
        </w:rPr>
        <w:t>3.2020</w:t>
      </w:r>
      <w:r w:rsidR="004F2BD6" w:rsidRPr="007954BB">
        <w:rPr>
          <w:rFonts w:asciiTheme="majorHAnsi" w:hAnsiTheme="majorHAnsi" w:cs="Times New Roman"/>
          <w:color w:val="000000"/>
          <w:sz w:val="24"/>
          <w:szCs w:val="24"/>
          <w:u w:val="single"/>
          <w:lang w:val="it-IT"/>
        </w:rPr>
        <w:t>.</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r w:rsidR="00005D09">
        <w:rPr>
          <w:rFonts w:asciiTheme="majorHAnsi" w:hAnsiTheme="majorHAnsi" w:cs="Times New Roman"/>
          <w:b/>
          <w:bCs/>
          <w:color w:val="000000"/>
          <w:sz w:val="32"/>
          <w:szCs w:val="32"/>
          <w:lang w:val="it-IT"/>
        </w:rPr>
        <w:t xml:space="preserve"> ROBE:</w:t>
      </w:r>
    </w:p>
    <w:p w:rsidR="00005D09" w:rsidRPr="00BA04F0" w:rsidRDefault="00005D09" w:rsidP="00B460F9">
      <w:pPr>
        <w:spacing w:after="0" w:line="240" w:lineRule="auto"/>
        <w:jc w:val="center"/>
        <w:rPr>
          <w:rFonts w:asciiTheme="majorHAnsi" w:hAnsiTheme="majorHAnsi" w:cs="Times New Roman"/>
          <w:b/>
          <w:bCs/>
          <w:color w:val="000000"/>
          <w:sz w:val="32"/>
          <w:szCs w:val="32"/>
          <w:lang w:val="it-IT"/>
        </w:rPr>
      </w:pPr>
    </w:p>
    <w:p w:rsidR="00687A8C" w:rsidRPr="007C6490" w:rsidRDefault="005522E5"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b/>
          <w:bCs/>
          <w:color w:val="C00000"/>
          <w:sz w:val="32"/>
          <w:szCs w:val="32"/>
        </w:rPr>
        <w:t>Boje, lakovi i drugi zaštitni premazi</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7954BB">
        <w:rPr>
          <w:rFonts w:asciiTheme="majorHAnsi" w:hAnsiTheme="majorHAnsi" w:cs="Times New Roman"/>
          <w:b/>
          <w:color w:val="C00000"/>
          <w:sz w:val="32"/>
          <w:szCs w:val="32"/>
          <w:u w:val="single"/>
          <w:lang w:val="it-IT"/>
        </w:rPr>
        <w:t>3854</w:t>
      </w:r>
      <w:r w:rsidRPr="007954BB">
        <w:rPr>
          <w:rFonts w:asciiTheme="majorHAnsi" w:hAnsiTheme="majorHAnsi" w:cs="Times New Roman"/>
          <w:b/>
          <w:color w:val="C00000"/>
          <w:sz w:val="32"/>
          <w:szCs w:val="32"/>
          <w:u w:val="single"/>
          <w:lang w:val="it-IT"/>
        </w:rPr>
        <w:t>/5 (</w:t>
      </w:r>
      <w:r w:rsidR="00F013C8" w:rsidRPr="007954BB">
        <w:rPr>
          <w:rFonts w:asciiTheme="majorHAnsi" w:hAnsiTheme="majorHAnsi" w:cs="Times New Roman"/>
          <w:b/>
          <w:color w:val="C00000"/>
          <w:sz w:val="32"/>
          <w:szCs w:val="32"/>
          <w:u w:val="single"/>
          <w:lang w:val="it-IT"/>
        </w:rPr>
        <w:t>06</w:t>
      </w:r>
      <w:r w:rsidR="00005D09" w:rsidRPr="007954BB">
        <w:rPr>
          <w:rFonts w:asciiTheme="majorHAnsi" w:hAnsiTheme="majorHAnsi" w:cs="Times New Roman"/>
          <w:b/>
          <w:color w:val="C00000"/>
          <w:sz w:val="32"/>
          <w:szCs w:val="32"/>
          <w:u w:val="single"/>
          <w:lang w:val="it-IT"/>
        </w:rPr>
        <w:t>/20</w:t>
      </w:r>
      <w:r w:rsidRPr="007954BB">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8A4527">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7</w:t>
        </w:r>
        <w:r w:rsidR="008A4527" w:rsidRPr="00BA04F0">
          <w:rPr>
            <w:rFonts w:asciiTheme="majorHAnsi" w:hAnsiTheme="majorHAnsi" w:cs="Times New Roman"/>
            <w:noProof/>
            <w:webHidden/>
            <w:sz w:val="24"/>
            <w:szCs w:val="24"/>
          </w:rPr>
          <w:fldChar w:fldCharType="end"/>
        </w:r>
      </w:hyperlink>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A32BDF">
          <w:rPr>
            <w:rFonts w:asciiTheme="majorHAnsi" w:hAnsiTheme="majorHAnsi" w:cs="Times New Roman"/>
            <w:noProof/>
            <w:webHidden/>
            <w:sz w:val="24"/>
            <w:szCs w:val="24"/>
          </w:rPr>
          <w:t>12</w:t>
        </w:r>
      </w:hyperlink>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A32BDF">
          <w:rPr>
            <w:rFonts w:asciiTheme="majorHAnsi" w:hAnsiTheme="majorHAnsi" w:cs="Times New Roman"/>
            <w:noProof/>
            <w:webHidden/>
            <w:sz w:val="24"/>
            <w:szCs w:val="24"/>
          </w:rPr>
          <w:t>13</w:t>
        </w:r>
      </w:hyperlink>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14</w:t>
        </w:r>
        <w:r w:rsidR="008A4527" w:rsidRPr="00BA04F0">
          <w:rPr>
            <w:rFonts w:asciiTheme="majorHAnsi" w:hAnsiTheme="majorHAnsi" w:cs="Times New Roman"/>
            <w:noProof/>
            <w:webHidden/>
            <w:sz w:val="24"/>
            <w:szCs w:val="24"/>
          </w:rPr>
          <w:fldChar w:fldCharType="end"/>
        </w:r>
      </w:hyperlink>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15</w:t>
        </w:r>
        <w:r w:rsidR="008A4527" w:rsidRPr="00BA04F0">
          <w:rPr>
            <w:rFonts w:asciiTheme="majorHAnsi" w:hAnsiTheme="majorHAnsi" w:cs="Times New Roman"/>
            <w:noProof/>
            <w:webHidden/>
            <w:sz w:val="24"/>
            <w:szCs w:val="24"/>
          </w:rPr>
          <w:fldChar w:fldCharType="end"/>
        </w:r>
      </w:hyperlink>
      <w:hyperlink w:anchor="_Toc418775201" w:history="1"/>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16</w:t>
        </w:r>
        <w:r w:rsidR="008A4527" w:rsidRPr="00BA04F0">
          <w:rPr>
            <w:rFonts w:asciiTheme="majorHAnsi" w:hAnsiTheme="majorHAnsi" w:cs="Times New Roman"/>
            <w:noProof/>
            <w:webHidden/>
            <w:sz w:val="24"/>
            <w:szCs w:val="24"/>
          </w:rPr>
          <w:fldChar w:fldCharType="end"/>
        </w:r>
      </w:hyperlink>
    </w:p>
    <w:p w:rsidR="005B2414" w:rsidRDefault="00BD5951"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17</w:t>
        </w:r>
        <w:r w:rsidR="008A4527" w:rsidRPr="00BA04F0">
          <w:rPr>
            <w:rFonts w:asciiTheme="majorHAnsi" w:hAnsiTheme="majorHAnsi" w:cs="Times New Roman"/>
            <w:noProof/>
            <w:webHidden/>
            <w:sz w:val="24"/>
            <w:szCs w:val="24"/>
          </w:rPr>
          <w:fldChar w:fldCharType="end"/>
        </w:r>
      </w:hyperlink>
    </w:p>
    <w:p w:rsidR="00EF4BFA" w:rsidRDefault="00BD5951"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32BDF">
          <w:rPr>
            <w:rFonts w:asciiTheme="majorHAnsi" w:hAnsiTheme="majorHAnsi" w:cs="Times New Roman"/>
            <w:noProof/>
            <w:webHidden/>
            <w:sz w:val="24"/>
            <w:szCs w:val="24"/>
          </w:rPr>
          <w:t>8</w:t>
        </w:r>
      </w:hyperlink>
    </w:p>
    <w:p w:rsidR="005B2414" w:rsidRPr="00BA04F0" w:rsidRDefault="00BD595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19</w:t>
        </w:r>
        <w:r w:rsidR="008A4527" w:rsidRPr="00BA04F0">
          <w:rPr>
            <w:rFonts w:asciiTheme="majorHAnsi" w:hAnsiTheme="majorHAnsi" w:cs="Times New Roman"/>
            <w:noProof/>
            <w:webHidden/>
            <w:sz w:val="24"/>
            <w:szCs w:val="24"/>
          </w:rPr>
          <w:fldChar w:fldCharType="end"/>
        </w:r>
      </w:hyperlink>
    </w:p>
    <w:p w:rsidR="005B2414" w:rsidRPr="00BA04F0" w:rsidRDefault="00BD595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25</w:t>
        </w:r>
        <w:r w:rsidR="008A4527" w:rsidRPr="00BA04F0">
          <w:rPr>
            <w:rFonts w:asciiTheme="majorHAnsi" w:hAnsiTheme="majorHAnsi" w:cs="Times New Roman"/>
            <w:noProof/>
            <w:webHidden/>
            <w:sz w:val="24"/>
            <w:szCs w:val="24"/>
          </w:rPr>
          <w:fldChar w:fldCharType="end"/>
        </w:r>
      </w:hyperlink>
    </w:p>
    <w:p w:rsidR="005B2414" w:rsidRPr="00BA04F0" w:rsidRDefault="00BD595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27</w:t>
        </w:r>
        <w:r w:rsidR="008A4527" w:rsidRPr="00BA04F0">
          <w:rPr>
            <w:rFonts w:asciiTheme="majorHAnsi" w:hAnsiTheme="majorHAnsi" w:cs="Times New Roman"/>
            <w:noProof/>
            <w:webHidden/>
            <w:sz w:val="24"/>
            <w:szCs w:val="24"/>
          </w:rPr>
          <w:fldChar w:fldCharType="end"/>
        </w:r>
      </w:hyperlink>
    </w:p>
    <w:p w:rsidR="005B2414" w:rsidRPr="00BA04F0" w:rsidRDefault="00BD595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28</w:t>
        </w:r>
        <w:r w:rsidR="008A4527" w:rsidRPr="00BA04F0">
          <w:rPr>
            <w:rFonts w:asciiTheme="majorHAnsi" w:hAnsiTheme="majorHAnsi" w:cs="Times New Roman"/>
            <w:noProof/>
            <w:webHidden/>
            <w:sz w:val="24"/>
            <w:szCs w:val="24"/>
          </w:rPr>
          <w:fldChar w:fldCharType="end"/>
        </w:r>
      </w:hyperlink>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29</w:t>
        </w:r>
        <w:r w:rsidR="008A4527" w:rsidRPr="00BA04F0">
          <w:rPr>
            <w:rFonts w:asciiTheme="majorHAnsi" w:hAnsiTheme="majorHAnsi" w:cs="Times New Roman"/>
            <w:noProof/>
            <w:webHidden/>
            <w:sz w:val="24"/>
            <w:szCs w:val="24"/>
          </w:rPr>
          <w:fldChar w:fldCharType="end"/>
        </w:r>
      </w:hyperlink>
    </w:p>
    <w:p w:rsidR="005B2414" w:rsidRPr="00BA04F0" w:rsidRDefault="00BD595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30</w:t>
        </w:r>
        <w:r w:rsidR="008A4527" w:rsidRPr="00BA04F0">
          <w:rPr>
            <w:rFonts w:asciiTheme="majorHAnsi" w:hAnsiTheme="majorHAnsi" w:cs="Times New Roman"/>
            <w:noProof/>
            <w:webHidden/>
            <w:sz w:val="24"/>
            <w:szCs w:val="24"/>
          </w:rPr>
          <w:fldChar w:fldCharType="end"/>
        </w:r>
      </w:hyperlink>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33</w:t>
        </w:r>
        <w:r w:rsidR="008A4527" w:rsidRPr="00BA04F0">
          <w:rPr>
            <w:rFonts w:asciiTheme="majorHAnsi" w:hAnsiTheme="majorHAnsi" w:cs="Times New Roman"/>
            <w:noProof/>
            <w:webHidden/>
            <w:sz w:val="24"/>
            <w:szCs w:val="24"/>
          </w:rPr>
          <w:fldChar w:fldCharType="end"/>
        </w:r>
      </w:hyperlink>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37</w:t>
        </w:r>
        <w:r w:rsidR="008A4527" w:rsidRPr="00BA04F0">
          <w:rPr>
            <w:rFonts w:asciiTheme="majorHAnsi" w:hAnsiTheme="majorHAnsi" w:cs="Times New Roman"/>
            <w:noProof/>
            <w:webHidden/>
            <w:sz w:val="24"/>
            <w:szCs w:val="24"/>
          </w:rPr>
          <w:fldChar w:fldCharType="end"/>
        </w:r>
      </w:hyperlink>
    </w:p>
    <w:p w:rsidR="005B2414" w:rsidRPr="00BA04F0" w:rsidRDefault="00BD595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43</w:t>
        </w:r>
        <w:r w:rsidR="008A4527" w:rsidRPr="00BA04F0">
          <w:rPr>
            <w:rFonts w:asciiTheme="majorHAnsi" w:hAnsiTheme="majorHAnsi" w:cs="Times New Roman"/>
            <w:noProof/>
            <w:webHidden/>
            <w:sz w:val="24"/>
            <w:szCs w:val="24"/>
          </w:rPr>
          <w:fldChar w:fldCharType="end"/>
        </w:r>
      </w:hyperlink>
    </w:p>
    <w:p w:rsidR="005B2414" w:rsidRDefault="00BD5951">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8A452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8A4527" w:rsidRPr="00BA04F0">
          <w:rPr>
            <w:rFonts w:asciiTheme="majorHAnsi" w:hAnsiTheme="majorHAnsi" w:cs="Times New Roman"/>
            <w:noProof/>
            <w:webHidden/>
            <w:sz w:val="24"/>
            <w:szCs w:val="24"/>
          </w:rPr>
        </w:r>
        <w:r w:rsidR="008A4527" w:rsidRPr="00BA04F0">
          <w:rPr>
            <w:rFonts w:asciiTheme="majorHAnsi" w:hAnsiTheme="majorHAnsi" w:cs="Times New Roman"/>
            <w:noProof/>
            <w:webHidden/>
            <w:sz w:val="24"/>
            <w:szCs w:val="24"/>
          </w:rPr>
          <w:fldChar w:fldCharType="separate"/>
        </w:r>
        <w:r w:rsidR="00A32BDF">
          <w:rPr>
            <w:rFonts w:asciiTheme="majorHAnsi" w:hAnsiTheme="majorHAnsi" w:cs="Times New Roman"/>
            <w:noProof/>
            <w:webHidden/>
            <w:sz w:val="24"/>
            <w:szCs w:val="24"/>
          </w:rPr>
          <w:t>44</w:t>
        </w:r>
        <w:r w:rsidR="008A4527"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8A4527"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D74AC6" w:rsidP="00D74AC6">
            <w:pPr>
              <w:spacing w:after="0" w:line="240" w:lineRule="auto"/>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1.</w:t>
            </w:r>
            <w:r w:rsidRPr="00D74AC6">
              <w:rPr>
                <w:rFonts w:asciiTheme="majorHAnsi" w:hAnsiTheme="majorHAnsi" w:cs="Times New Roman"/>
                <w:b/>
                <w:color w:val="000000"/>
                <w:sz w:val="23"/>
                <w:szCs w:val="23"/>
              </w:rPr>
              <w:t xml:space="preserve">Adrijana Uglik, dipl.ecc </w:t>
            </w:r>
            <w:r>
              <w:rPr>
                <w:rFonts w:asciiTheme="majorHAnsi" w:hAnsiTheme="majorHAnsi" w:cs="Times New Roman"/>
                <w:b/>
                <w:color w:val="000000"/>
                <w:sz w:val="23"/>
                <w:szCs w:val="23"/>
              </w:rPr>
              <w:br/>
            </w:r>
            <w:r>
              <w:rPr>
                <w:rFonts w:asciiTheme="majorHAnsi" w:hAnsiTheme="majorHAnsi"/>
                <w:b/>
                <w:sz w:val="24"/>
                <w:szCs w:val="24"/>
              </w:rPr>
              <w:t>2.</w:t>
            </w:r>
            <w:r w:rsidRPr="00D74AC6">
              <w:rPr>
                <w:rFonts w:asciiTheme="majorHAnsi" w:hAnsiTheme="majorHAnsi"/>
                <w:b/>
                <w:sz w:val="24"/>
                <w:szCs w:val="24"/>
              </w:rPr>
              <w:t>Goran Jovanovi</w:t>
            </w:r>
            <w:r w:rsidR="00682653">
              <w:rPr>
                <w:rFonts w:asciiTheme="majorHAnsi" w:hAnsiTheme="majorHAnsi"/>
                <w:b/>
                <w:sz w:val="24"/>
                <w:szCs w:val="24"/>
              </w:rPr>
              <w:t>ć, spec.struk.maš.ing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5522E5">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sidRPr="009177E6">
              <w:rPr>
                <w:rFonts w:asciiTheme="majorHAnsi" w:hAnsiTheme="majorHAnsi" w:cs="Times New Roman"/>
                <w:b/>
                <w:color w:val="000000"/>
                <w:sz w:val="23"/>
                <w:szCs w:val="23"/>
              </w:rPr>
              <w:t>4</w:t>
            </w:r>
            <w:r w:rsidR="005522E5">
              <w:rPr>
                <w:rFonts w:asciiTheme="majorHAnsi" w:hAnsiTheme="majorHAnsi" w:cs="Times New Roman"/>
                <w:b/>
                <w:color w:val="000000"/>
                <w:sz w:val="23"/>
                <w:szCs w:val="23"/>
              </w:rPr>
              <w:t>7</w:t>
            </w:r>
            <w:r w:rsidR="000471EB" w:rsidRPr="009177E6">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 </w:t>
      </w:r>
      <w:proofErr w:type="gramStart"/>
      <w:r w:rsidRPr="00BA04F0">
        <w:rPr>
          <w:rFonts w:asciiTheme="majorHAnsi" w:hAnsiTheme="majorHAnsi" w:cs="Times New Roman"/>
          <w:color w:val="000000"/>
          <w:sz w:val="24"/>
          <w:szCs w:val="24"/>
        </w:rPr>
        <w:t>otvoreni</w:t>
      </w:r>
      <w:proofErr w:type="gramEnd"/>
      <w:r w:rsidRPr="00BA04F0">
        <w:rPr>
          <w:rFonts w:asciiTheme="majorHAnsi" w:hAnsiTheme="majorHAnsi" w:cs="Times New Roman"/>
          <w:color w:val="000000"/>
          <w:sz w:val="24"/>
          <w:szCs w:val="24"/>
        </w:rPr>
        <w:t xml:space="preserve">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proofErr w:type="gramStart"/>
      <w:r w:rsidRPr="00BA04F0">
        <w:rPr>
          <w:rFonts w:asciiTheme="majorHAnsi" w:hAnsiTheme="majorHAnsi" w:cs="Times New Roman"/>
          <w:b/>
          <w:bCs/>
          <w:color w:val="000000"/>
          <w:sz w:val="24"/>
          <w:szCs w:val="24"/>
        </w:rPr>
        <w:t>III  Predmet</w:t>
      </w:r>
      <w:proofErr w:type="gramEnd"/>
      <w:r w:rsidRPr="00BA04F0">
        <w:rPr>
          <w:rFonts w:asciiTheme="majorHAnsi" w:hAnsiTheme="majorHAnsi" w:cs="Times New Roman"/>
          <w:b/>
          <w:bCs/>
          <w:color w:val="000000"/>
          <w:sz w:val="24"/>
          <w:szCs w:val="24"/>
        </w:rPr>
        <w:t xml:space="preserve">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5522E5">
            <w:pPr>
              <w:tabs>
                <w:tab w:val="left" w:pos="6120"/>
              </w:tabs>
              <w:spacing w:after="0" w:line="240" w:lineRule="auto"/>
              <w:jc w:val="both"/>
              <w:rPr>
                <w:rFonts w:asciiTheme="majorHAnsi" w:hAnsiTheme="majorHAnsi" w:cs="Arial"/>
                <w:sz w:val="23"/>
                <w:szCs w:val="23"/>
                <w:lang w:val="sr-Latn-CS"/>
              </w:rPr>
            </w:pPr>
            <w:r w:rsidRPr="00D56905">
              <w:rPr>
                <w:rFonts w:asciiTheme="majorHAnsi" w:hAnsiTheme="majorHAnsi"/>
                <w:b/>
                <w:sz w:val="24"/>
                <w:szCs w:val="24"/>
                <w:lang w:val="sr-Latn-CS"/>
              </w:rPr>
              <w:t>Nabavka i isporuka</w:t>
            </w:r>
            <w:r w:rsidR="00F93135" w:rsidRPr="00D56905">
              <w:rPr>
                <w:rFonts w:asciiTheme="majorHAnsi" w:hAnsiTheme="majorHAnsi"/>
                <w:b/>
                <w:sz w:val="24"/>
                <w:szCs w:val="24"/>
                <w:lang w:val="sr-Latn-CS"/>
              </w:rPr>
              <w:t>:</w:t>
            </w:r>
            <w:r w:rsidRPr="004D1DEC">
              <w:rPr>
                <w:rFonts w:asciiTheme="majorHAnsi" w:hAnsiTheme="majorHAnsi"/>
                <w:b/>
                <w:i/>
                <w:sz w:val="24"/>
                <w:szCs w:val="24"/>
                <w:lang w:val="sr-Latn-CS"/>
              </w:rPr>
              <w:t xml:space="preserve"> </w:t>
            </w:r>
            <w:r w:rsidR="00F93135">
              <w:rPr>
                <w:rFonts w:asciiTheme="majorHAnsi" w:hAnsiTheme="majorHAnsi" w:cs="Verdana"/>
                <w:b/>
                <w:bCs/>
                <w:sz w:val="23"/>
                <w:szCs w:val="23"/>
                <w:lang w:val="sr-Latn-CS"/>
              </w:rPr>
              <w:t>B</w:t>
            </w:r>
            <w:r w:rsidR="005522E5">
              <w:rPr>
                <w:rFonts w:asciiTheme="majorHAnsi" w:hAnsiTheme="majorHAnsi" w:cs="Verdana"/>
                <w:b/>
                <w:bCs/>
                <w:sz w:val="23"/>
                <w:szCs w:val="23"/>
                <w:lang w:val="sr-Latn-CS"/>
              </w:rPr>
              <w:t>oja, lakova i drugih zaštitnih premaza</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5522E5" w:rsidTr="00C0566E">
        <w:tc>
          <w:tcPr>
            <w:tcW w:w="9179" w:type="dxa"/>
            <w:tcBorders>
              <w:top w:val="single" w:sz="4" w:space="0" w:color="auto"/>
              <w:bottom w:val="single" w:sz="4" w:space="0" w:color="auto"/>
            </w:tcBorders>
          </w:tcPr>
          <w:p w:rsidR="00B460F9" w:rsidRPr="005522E5" w:rsidRDefault="005522E5" w:rsidP="00C0566E">
            <w:pPr>
              <w:spacing w:after="0" w:line="240" w:lineRule="auto"/>
              <w:rPr>
                <w:rFonts w:asciiTheme="majorHAnsi" w:hAnsiTheme="majorHAnsi" w:cs="Times New Roman"/>
                <w:color w:val="000000"/>
                <w:sz w:val="24"/>
                <w:szCs w:val="24"/>
              </w:rPr>
            </w:pPr>
            <w:r w:rsidRPr="005522E5">
              <w:rPr>
                <w:rFonts w:asciiTheme="majorHAnsi" w:eastAsia="Times New Roman" w:hAnsiTheme="majorHAnsi" w:cs="Times New Roman"/>
                <w:sz w:val="24"/>
                <w:szCs w:val="24"/>
              </w:rPr>
              <w:t>44800000-8 Boje, lakovi i kitovi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proofErr w:type="gramStart"/>
      <w:r w:rsidR="00B460F9" w:rsidRPr="00BA04F0">
        <w:rPr>
          <w:rFonts w:asciiTheme="majorHAnsi" w:hAnsiTheme="majorHAnsi" w:cs="Times New Roman"/>
          <w:color w:val="000000"/>
          <w:sz w:val="24"/>
          <w:szCs w:val="24"/>
        </w:rPr>
        <w:t>kao</w:t>
      </w:r>
      <w:proofErr w:type="gramEnd"/>
      <w:r w:rsidR="00B460F9" w:rsidRPr="00BA04F0">
        <w:rPr>
          <w:rFonts w:asciiTheme="majorHAnsi" w:hAnsiTheme="majorHAnsi" w:cs="Times New Roman"/>
          <w:color w:val="000000"/>
          <w:sz w:val="24"/>
          <w:szCs w:val="24"/>
        </w:rPr>
        <w:t xml:space="preserve">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5522E5">
        <w:rPr>
          <w:rFonts w:asciiTheme="majorHAnsi" w:hAnsiTheme="majorHAnsi" w:cs="Times New Roman"/>
          <w:b/>
          <w:color w:val="000000"/>
          <w:sz w:val="24"/>
          <w:szCs w:val="24"/>
          <w:u w:val="single"/>
          <w:lang w:val="pl-PL"/>
        </w:rPr>
        <w:t>8</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248A1" w:rsidRDefault="003248A1"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C85D17"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Default="005A4CFD" w:rsidP="00B460F9">
      <w:pPr>
        <w:spacing w:after="0" w:line="240" w:lineRule="auto"/>
        <w:jc w:val="both"/>
        <w:rPr>
          <w:rFonts w:asciiTheme="majorHAnsi" w:hAnsiTheme="majorHAnsi" w:cs="Times New Roman"/>
          <w:color w:val="000000"/>
          <w:sz w:val="10"/>
          <w:szCs w:val="10"/>
          <w:lang w:val="pl-PL"/>
        </w:rPr>
      </w:pPr>
    </w:p>
    <w:p w:rsidR="00F013C8" w:rsidRDefault="00F013C8" w:rsidP="00B460F9">
      <w:pPr>
        <w:spacing w:after="0" w:line="240" w:lineRule="auto"/>
        <w:jc w:val="both"/>
        <w:rPr>
          <w:rFonts w:asciiTheme="majorHAnsi" w:hAnsiTheme="majorHAnsi" w:cs="Times New Roman"/>
          <w:color w:val="000000"/>
          <w:sz w:val="10"/>
          <w:szCs w:val="10"/>
          <w:lang w:val="pl-PL"/>
        </w:rPr>
      </w:pPr>
    </w:p>
    <w:p w:rsidR="00F013C8" w:rsidRPr="0044746E" w:rsidRDefault="00F013C8"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xml:space="preserve">) </w:t>
      </w:r>
      <w:proofErr w:type="gramStart"/>
      <w:r w:rsidRPr="00480464">
        <w:rPr>
          <w:rFonts w:asciiTheme="majorHAnsi" w:hAnsiTheme="majorHAnsi" w:cs="Times New Roman"/>
          <w:color w:val="000000"/>
          <w:sz w:val="23"/>
          <w:szCs w:val="23"/>
        </w:rPr>
        <w:t>je</w:t>
      </w:r>
      <w:proofErr w:type="gramEnd"/>
      <w:r w:rsidRPr="00480464">
        <w:rPr>
          <w:rFonts w:asciiTheme="majorHAnsi" w:hAnsiTheme="majorHAnsi" w:cs="Times New Roman"/>
          <w:color w:val="000000"/>
          <w:sz w:val="23"/>
          <w:szCs w:val="23"/>
        </w:rPr>
        <w:t xml:space="preserv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 xml:space="preserve">2) </w:t>
      </w:r>
      <w:proofErr w:type="gramStart"/>
      <w:r w:rsidRPr="00480464">
        <w:rPr>
          <w:rFonts w:asciiTheme="majorHAnsi" w:hAnsiTheme="majorHAnsi" w:cs="Times New Roman"/>
          <w:color w:val="000000"/>
          <w:sz w:val="23"/>
          <w:szCs w:val="23"/>
        </w:rPr>
        <w:t>je</w:t>
      </w:r>
      <w:proofErr w:type="gramEnd"/>
      <w:r w:rsidRPr="00480464">
        <w:rPr>
          <w:rFonts w:asciiTheme="majorHAnsi" w:hAnsiTheme="majorHAnsi" w:cs="Times New Roman"/>
          <w:color w:val="000000"/>
          <w:sz w:val="23"/>
          <w:szCs w:val="23"/>
        </w:rPr>
        <w:t xml:space="preserv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 xml:space="preserve">3) </w:t>
      </w:r>
      <w:proofErr w:type="gramStart"/>
      <w:r w:rsidRPr="00480464">
        <w:rPr>
          <w:rFonts w:asciiTheme="majorHAnsi" w:hAnsiTheme="majorHAnsi" w:cs="Times New Roman"/>
          <w:color w:val="000000"/>
          <w:sz w:val="23"/>
          <w:szCs w:val="23"/>
        </w:rPr>
        <w:t>dokaže</w:t>
      </w:r>
      <w:proofErr w:type="gramEnd"/>
      <w:r w:rsidRPr="00480464">
        <w:rPr>
          <w:rFonts w:asciiTheme="majorHAnsi" w:hAnsiTheme="majorHAnsi" w:cs="Times New Roman"/>
          <w:color w:val="000000"/>
          <w:sz w:val="23"/>
          <w:szCs w:val="23"/>
        </w:rPr>
        <w:t xml:space="preserv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Uslovi iz stava 1 ove tačke ne odnose se </w:t>
      </w:r>
      <w:proofErr w:type="gramStart"/>
      <w:r w:rsidRPr="00BA04F0">
        <w:rPr>
          <w:rFonts w:asciiTheme="majorHAnsi" w:hAnsiTheme="majorHAnsi" w:cs="Times New Roman"/>
          <w:color w:val="000000"/>
          <w:sz w:val="24"/>
          <w:szCs w:val="24"/>
        </w:rPr>
        <w:t>na</w:t>
      </w:r>
      <w:proofErr w:type="gramEnd"/>
      <w:r w:rsidRPr="00BA04F0">
        <w:rPr>
          <w:rFonts w:asciiTheme="majorHAnsi" w:hAnsiTheme="majorHAnsi" w:cs="Times New Roman"/>
          <w:color w:val="000000"/>
          <w:sz w:val="24"/>
          <w:szCs w:val="24"/>
        </w:rPr>
        <w:t xml:space="preserve">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proofErr w:type="gramStart"/>
      <w:r w:rsidRPr="00480464">
        <w:rPr>
          <w:rFonts w:asciiTheme="majorHAnsi" w:hAnsiTheme="majorHAnsi" w:cs="Times New Roman"/>
          <w:color w:val="000000"/>
          <w:sz w:val="23"/>
          <w:szCs w:val="23"/>
        </w:rPr>
        <w:t>dokaza</w:t>
      </w:r>
      <w:proofErr w:type="gramEnd"/>
      <w:r w:rsidRPr="00480464">
        <w:rPr>
          <w:rFonts w:asciiTheme="majorHAnsi" w:hAnsiTheme="majorHAnsi" w:cs="Times New Roman"/>
          <w:color w:val="000000"/>
          <w:sz w:val="23"/>
          <w:szCs w:val="23"/>
        </w:rPr>
        <w:t xml:space="preserve">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 xml:space="preserve">2) </w:t>
      </w:r>
      <w:proofErr w:type="gramStart"/>
      <w:r w:rsidRPr="00480464">
        <w:rPr>
          <w:rFonts w:asciiTheme="majorHAnsi" w:hAnsiTheme="majorHAnsi" w:cs="Times New Roman"/>
          <w:color w:val="000000"/>
          <w:sz w:val="23"/>
          <w:szCs w:val="23"/>
        </w:rPr>
        <w:t>dokaza</w:t>
      </w:r>
      <w:proofErr w:type="gramEnd"/>
      <w:r w:rsidRPr="00480464">
        <w:rPr>
          <w:rFonts w:asciiTheme="majorHAnsi" w:hAnsiTheme="majorHAnsi" w:cs="Times New Roman"/>
          <w:color w:val="000000"/>
          <w:sz w:val="23"/>
          <w:szCs w:val="23"/>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 xml:space="preserve">3) </w:t>
      </w:r>
      <w:proofErr w:type="gramStart"/>
      <w:r w:rsidRPr="00480464">
        <w:rPr>
          <w:rFonts w:asciiTheme="majorHAnsi" w:hAnsiTheme="majorHAnsi" w:cs="Times New Roman"/>
          <w:color w:val="000000"/>
          <w:sz w:val="23"/>
          <w:szCs w:val="23"/>
        </w:rPr>
        <w:t>dokaza</w:t>
      </w:r>
      <w:proofErr w:type="gramEnd"/>
      <w:r w:rsidRPr="00480464">
        <w:rPr>
          <w:rFonts w:asciiTheme="majorHAnsi" w:hAnsiTheme="majorHAnsi" w:cs="Times New Roman"/>
          <w:color w:val="000000"/>
          <w:sz w:val="23"/>
          <w:szCs w:val="23"/>
        </w:rPr>
        <w:t xml:space="preserve">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proofErr w:type="gramStart"/>
      <w:r>
        <w:rPr>
          <w:rFonts w:asciiTheme="majorHAnsi" w:hAnsiTheme="majorHAnsi" w:cs="Times New Roman"/>
          <w:color w:val="000000"/>
          <w:sz w:val="24"/>
          <w:szCs w:val="24"/>
        </w:rPr>
        <w:t>ne</w:t>
      </w:r>
      <w:proofErr w:type="gramEnd"/>
      <w:r>
        <w:rPr>
          <w:rFonts w:asciiTheme="majorHAnsi" w:hAnsiTheme="majorHAnsi" w:cs="Times New Roman"/>
          <w:color w:val="000000"/>
          <w:sz w:val="24"/>
          <w:szCs w:val="24"/>
        </w:rPr>
        <w:t xml:space="preserv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w:t>
      </w:r>
      <w:proofErr w:type="gramStart"/>
      <w:r w:rsidRPr="007B679F">
        <w:rPr>
          <w:rFonts w:asciiTheme="majorHAnsi" w:hAnsiTheme="majorHAnsi" w:cs="Times New Roman"/>
          <w:color w:val="000000"/>
          <w:sz w:val="23"/>
          <w:szCs w:val="23"/>
        </w:rPr>
        <w:t>izjave</w:t>
      </w:r>
      <w:proofErr w:type="gramEnd"/>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917D7A" w:rsidRDefault="00917D7A" w:rsidP="00B460F9">
      <w:pPr>
        <w:spacing w:after="0" w:line="240" w:lineRule="auto"/>
        <w:jc w:val="both"/>
        <w:rPr>
          <w:rFonts w:asciiTheme="majorHAnsi" w:hAnsiTheme="majorHAnsi" w:cs="Times New Roman"/>
          <w:b/>
          <w:bCs/>
          <w:i/>
          <w:iCs/>
          <w:color w:val="000000"/>
          <w:sz w:val="16"/>
          <w:szCs w:val="16"/>
          <w:lang w:val="sr-Latn-CS"/>
        </w:rPr>
      </w:pPr>
    </w:p>
    <w:p w:rsidR="003248A1" w:rsidRPr="00752BF5" w:rsidRDefault="003248A1"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w:t>
      </w:r>
      <w:proofErr w:type="gramStart"/>
      <w:r w:rsidRPr="00BA04F0">
        <w:rPr>
          <w:rFonts w:asciiTheme="majorHAnsi" w:hAnsiTheme="majorHAnsi" w:cs="Times New Roman"/>
          <w:color w:val="000000"/>
          <w:sz w:val="24"/>
          <w:szCs w:val="24"/>
        </w:rPr>
        <w:t>dana</w:t>
      </w:r>
      <w:proofErr w:type="gramEnd"/>
      <w:r w:rsidRPr="00BA04F0">
        <w:rPr>
          <w:rFonts w:asciiTheme="majorHAnsi" w:hAnsiTheme="majorHAnsi" w:cs="Times New Roman"/>
          <w:color w:val="000000"/>
          <w:sz w:val="24"/>
          <w:szCs w:val="24"/>
        </w:rPr>
        <w:t xml:space="preserve">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Default="00B460F9" w:rsidP="00B460F9">
      <w:pPr>
        <w:spacing w:after="0" w:line="240" w:lineRule="auto"/>
        <w:jc w:val="both"/>
        <w:rPr>
          <w:rFonts w:asciiTheme="majorHAnsi" w:hAnsiTheme="majorHAnsi" w:cs="Times New Roman"/>
          <w:color w:val="000000"/>
          <w:sz w:val="16"/>
          <w:szCs w:val="16"/>
          <w:lang w:val="pl-PL"/>
        </w:rPr>
      </w:pPr>
    </w:p>
    <w:p w:rsidR="00F013C8" w:rsidRPr="00752BF5" w:rsidRDefault="00F013C8"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F013C8" w:rsidRPr="00BA04F0" w:rsidRDefault="00F013C8" w:rsidP="00F013C8">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proofErr w:type="gramStart"/>
      <w:r w:rsidRPr="00BA04F0">
        <w:rPr>
          <w:rFonts w:asciiTheme="majorHAnsi" w:hAnsiTheme="majorHAnsi" w:cs="Times New Roman"/>
          <w:color w:val="000000"/>
          <w:sz w:val="24"/>
          <w:szCs w:val="24"/>
        </w:rPr>
        <w:t>da</w:t>
      </w:r>
      <w:proofErr w:type="gramEnd"/>
    </w:p>
    <w:p w:rsidR="00F013C8" w:rsidRPr="00BA04F0" w:rsidRDefault="00F013C8" w:rsidP="00F013C8">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022066" w:rsidRPr="00F013C8" w:rsidRDefault="00022066" w:rsidP="00022066">
      <w:pPr>
        <w:spacing w:after="0" w:line="240" w:lineRule="auto"/>
        <w:jc w:val="both"/>
        <w:rPr>
          <w:rFonts w:asciiTheme="majorHAnsi" w:hAnsiTheme="majorHAnsi" w:cs="Times New Roman"/>
          <w:b/>
          <w:bCs/>
          <w:color w:val="000000"/>
          <w:sz w:val="16"/>
          <w:szCs w:val="16"/>
        </w:rPr>
      </w:pPr>
    </w:p>
    <w:p w:rsidR="00B460F9" w:rsidRPr="00F013C8"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62707B" w:rsidRDefault="00B460F9" w:rsidP="00B460F9">
      <w:pPr>
        <w:spacing w:after="0" w:line="240" w:lineRule="auto"/>
        <w:jc w:val="both"/>
        <w:rPr>
          <w:rFonts w:asciiTheme="majorHAnsi" w:hAnsiTheme="majorHAnsi" w:cs="Times New Roman"/>
          <w:b/>
          <w:bCs/>
          <w:color w:val="000000"/>
          <w:sz w:val="10"/>
          <w:szCs w:val="10"/>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proofErr w:type="gramStart"/>
      <w:r w:rsidRPr="00BA04F0">
        <w:rPr>
          <w:rFonts w:asciiTheme="majorHAnsi" w:hAnsiTheme="majorHAnsi" w:cs="Times New Roman"/>
          <w:color w:val="000000"/>
          <w:sz w:val="24"/>
          <w:szCs w:val="24"/>
        </w:rPr>
        <w:t>crnogorski</w:t>
      </w:r>
      <w:proofErr w:type="gramEnd"/>
      <w:r w:rsidRPr="00BA04F0">
        <w:rPr>
          <w:rFonts w:asciiTheme="majorHAnsi" w:hAnsiTheme="majorHAnsi" w:cs="Times New Roman"/>
          <w:color w:val="000000"/>
          <w:sz w:val="24"/>
          <w:szCs w:val="24"/>
        </w:rPr>
        <w:t xml:space="preserve">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62707B" w:rsidRDefault="00B460F9" w:rsidP="00DC01D9">
      <w:pPr>
        <w:spacing w:after="0" w:line="240" w:lineRule="auto"/>
        <w:jc w:val="both"/>
        <w:rPr>
          <w:rFonts w:asciiTheme="majorHAnsi" w:hAnsiTheme="majorHAnsi" w:cs="Times New Roman"/>
          <w:color w:val="000000"/>
          <w:sz w:val="10"/>
          <w:szCs w:val="10"/>
          <w:lang w:val="pl-PL"/>
        </w:rPr>
      </w:pPr>
    </w:p>
    <w:p w:rsidR="005522E5" w:rsidRPr="005522E5" w:rsidRDefault="005522E5" w:rsidP="005522E5">
      <w:pPr>
        <w:spacing w:after="0" w:line="240" w:lineRule="auto"/>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pl-PL"/>
        </w:rPr>
        <w:t xml:space="preserve"> ekonomski najpovoljnija ponuda, </w:t>
      </w:r>
      <w:r w:rsidRPr="005522E5">
        <w:rPr>
          <w:rFonts w:asciiTheme="majorHAnsi" w:hAnsiTheme="majorHAnsi" w:cs="Times New Roman"/>
          <w:color w:val="000000"/>
          <w:sz w:val="24"/>
          <w:szCs w:val="24"/>
        </w:rPr>
        <w:t>sa slijede</w:t>
      </w:r>
      <w:r w:rsidRPr="005522E5">
        <w:rPr>
          <w:rFonts w:asciiTheme="majorHAnsi" w:hAnsiTheme="majorHAnsi" w:cs="Times New Roman"/>
          <w:color w:val="000000"/>
          <w:sz w:val="24"/>
          <w:szCs w:val="24"/>
          <w:lang w:val="hr-HR"/>
        </w:rPr>
        <w:t>ć</w:t>
      </w:r>
      <w:r w:rsidRPr="005522E5">
        <w:rPr>
          <w:rFonts w:asciiTheme="majorHAnsi" w:hAnsiTheme="majorHAnsi" w:cs="Times New Roman"/>
          <w:color w:val="000000"/>
          <w:sz w:val="24"/>
          <w:szCs w:val="24"/>
        </w:rPr>
        <w:t>im podkriterijumima</w:t>
      </w:r>
      <w:r w:rsidRPr="005522E5">
        <w:rPr>
          <w:rFonts w:asciiTheme="majorHAnsi" w:hAnsiTheme="majorHAnsi" w:cs="Times New Roman"/>
          <w:color w:val="000000"/>
          <w:sz w:val="24"/>
          <w:szCs w:val="24"/>
          <w:lang w:val="hr-HR"/>
        </w:rPr>
        <w:t>:</w:t>
      </w:r>
    </w:p>
    <w:p w:rsidR="005522E5" w:rsidRPr="005522E5" w:rsidRDefault="005522E5" w:rsidP="005522E5">
      <w:pPr>
        <w:spacing w:after="0" w:line="240" w:lineRule="auto"/>
        <w:ind w:left="284"/>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hr-HR"/>
        </w:rPr>
        <w:t>najniža ponuđena cijena</w:t>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rPr>
        <w:t xml:space="preserve">broj bodova  </w:t>
      </w:r>
      <w:r w:rsidRPr="005522E5">
        <w:rPr>
          <w:rFonts w:asciiTheme="majorHAnsi" w:hAnsiTheme="majorHAnsi" w:cs="Times New Roman"/>
          <w:color w:val="000000"/>
          <w:sz w:val="24"/>
          <w:szCs w:val="24"/>
          <w:bdr w:val="single" w:sz="4" w:space="0" w:color="auto"/>
        </w:rPr>
        <w:tab/>
        <w:t>90</w:t>
      </w:r>
    </w:p>
    <w:p w:rsidR="005522E5" w:rsidRPr="005522E5" w:rsidRDefault="005522E5" w:rsidP="005522E5">
      <w:pPr>
        <w:spacing w:after="0" w:line="240" w:lineRule="auto"/>
        <w:ind w:left="284"/>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hr-HR"/>
        </w:rPr>
        <w:t>rok isporuke robe</w:t>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rPr>
        <w:t xml:space="preserve">broj bodova  </w:t>
      </w:r>
      <w:r w:rsidRPr="005522E5">
        <w:rPr>
          <w:rFonts w:asciiTheme="majorHAnsi" w:hAnsiTheme="majorHAnsi" w:cs="Times New Roman"/>
          <w:color w:val="000000"/>
          <w:sz w:val="24"/>
          <w:szCs w:val="24"/>
          <w:bdr w:val="single" w:sz="4" w:space="0" w:color="auto"/>
        </w:rPr>
        <w:tab/>
        <w:t>10</w:t>
      </w:r>
    </w:p>
    <w:p w:rsidR="00524A02" w:rsidRPr="009F5DBA"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7954BB" w:rsidRPr="007954BB">
        <w:rPr>
          <w:rFonts w:asciiTheme="majorHAnsi" w:hAnsiTheme="majorHAnsi" w:cs="Times New Roman"/>
          <w:b/>
          <w:color w:val="000000"/>
          <w:sz w:val="24"/>
          <w:szCs w:val="24"/>
          <w:u w:val="single"/>
          <w:lang w:val="pl-PL"/>
        </w:rPr>
        <w:t>22</w:t>
      </w:r>
      <w:r w:rsidRPr="00C67B4C">
        <w:rPr>
          <w:rFonts w:asciiTheme="majorHAnsi" w:hAnsiTheme="majorHAnsi" w:cs="Times New Roman"/>
          <w:b/>
          <w:color w:val="000000"/>
          <w:sz w:val="24"/>
          <w:szCs w:val="24"/>
          <w:u w:val="single"/>
          <w:lang w:val="pl-PL"/>
        </w:rPr>
        <w:t>.</w:t>
      </w:r>
      <w:r w:rsidR="0079786D" w:rsidRPr="007954BB">
        <w:rPr>
          <w:rFonts w:asciiTheme="majorHAnsi" w:hAnsiTheme="majorHAnsi" w:cs="Times New Roman"/>
          <w:b/>
          <w:color w:val="000000"/>
          <w:sz w:val="24"/>
          <w:szCs w:val="24"/>
          <w:u w:val="single"/>
          <w:lang w:val="pl-PL"/>
        </w:rPr>
        <w:t>0</w:t>
      </w:r>
      <w:r w:rsidR="007954BB" w:rsidRPr="007954BB">
        <w:rPr>
          <w:rFonts w:asciiTheme="majorHAnsi" w:hAnsiTheme="majorHAnsi" w:cs="Times New Roman"/>
          <w:b/>
          <w:color w:val="000000"/>
          <w:sz w:val="24"/>
          <w:szCs w:val="24"/>
          <w:u w:val="single"/>
          <w:lang w:val="pl-PL"/>
        </w:rPr>
        <w:t>4</w:t>
      </w:r>
      <w:r w:rsidRPr="007954BB">
        <w:rPr>
          <w:rFonts w:asciiTheme="majorHAnsi" w:hAnsiTheme="majorHAnsi" w:cs="Times New Roman"/>
          <w:b/>
          <w:color w:val="000000"/>
          <w:sz w:val="24"/>
          <w:szCs w:val="24"/>
          <w:u w:val="single"/>
          <w:lang w:val="pl-PL"/>
        </w:rPr>
        <w:t>.</w:t>
      </w:r>
      <w:r w:rsidR="00D74AC6" w:rsidRPr="007954BB">
        <w:rPr>
          <w:rFonts w:asciiTheme="majorHAnsi" w:hAnsiTheme="majorHAnsi" w:cs="Times New Roman"/>
          <w:b/>
          <w:color w:val="000000"/>
          <w:sz w:val="24"/>
          <w:szCs w:val="24"/>
          <w:u w:val="single"/>
          <w:lang w:val="pl-PL"/>
        </w:rPr>
        <w:t>2020</w:t>
      </w:r>
      <w:r w:rsidRPr="007954BB">
        <w:rPr>
          <w:rFonts w:asciiTheme="majorHAnsi" w:hAnsiTheme="majorHAnsi" w:cs="Times New Roman"/>
          <w:color w:val="000000"/>
          <w:sz w:val="24"/>
          <w:szCs w:val="24"/>
          <w:lang w:val="pl-PL"/>
        </w:rPr>
        <w:t>.</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F4AC3" w:rsidRPr="0062707B" w:rsidRDefault="001F4AC3" w:rsidP="000722D3">
      <w:pPr>
        <w:spacing w:after="0" w:line="240" w:lineRule="auto"/>
        <w:jc w:val="both"/>
        <w:rPr>
          <w:rFonts w:asciiTheme="majorHAnsi" w:hAnsiTheme="majorHAnsi" w:cs="Times New Roman"/>
          <w:color w:val="000000"/>
          <w:sz w:val="10"/>
          <w:szCs w:val="10"/>
          <w:lang w:val="pl-PL"/>
        </w:rPr>
      </w:pPr>
    </w:p>
    <w:p w:rsidR="00962F4E" w:rsidRPr="00AC1CE5" w:rsidRDefault="00962F4E" w:rsidP="000722D3">
      <w:pPr>
        <w:spacing w:after="0" w:line="240" w:lineRule="auto"/>
        <w:jc w:val="both"/>
        <w:rPr>
          <w:rFonts w:asciiTheme="majorHAnsi" w:hAnsiTheme="majorHAnsi" w:cs="Times New Roman"/>
          <w:color w:val="000000"/>
          <w:sz w:val="10"/>
          <w:szCs w:val="10"/>
          <w:u w:val="single"/>
          <w:lang w:val="pl-PL"/>
        </w:rPr>
      </w:pPr>
    </w:p>
    <w:p w:rsidR="000722D3" w:rsidRPr="00AC1CE5" w:rsidRDefault="000722D3" w:rsidP="000722D3">
      <w:pPr>
        <w:spacing w:after="0" w:line="240" w:lineRule="auto"/>
        <w:jc w:val="both"/>
        <w:rPr>
          <w:rFonts w:asciiTheme="majorHAnsi" w:hAnsiTheme="majorHAnsi" w:cs="Times New Roman"/>
          <w:color w:val="000000"/>
          <w:sz w:val="24"/>
          <w:szCs w:val="24"/>
          <w:u w:val="single"/>
          <w:lang w:val="pl-PL"/>
        </w:rPr>
      </w:pPr>
      <w:r w:rsidRPr="00AC1CE5">
        <w:rPr>
          <w:rFonts w:asciiTheme="majorHAnsi" w:hAnsiTheme="majorHAnsi" w:cs="Times New Roman"/>
          <w:color w:val="000000"/>
          <w:sz w:val="24"/>
          <w:szCs w:val="24"/>
          <w:u w:val="single"/>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954BB" w:rsidRPr="007954BB">
        <w:rPr>
          <w:rFonts w:asciiTheme="majorHAnsi" w:hAnsiTheme="majorHAnsi" w:cs="Times New Roman"/>
          <w:b/>
          <w:color w:val="000000"/>
          <w:sz w:val="24"/>
          <w:szCs w:val="24"/>
          <w:u w:val="single"/>
          <w:lang w:val="pl-PL"/>
        </w:rPr>
        <w:t>22</w:t>
      </w:r>
      <w:r w:rsidR="007954BB" w:rsidRPr="00C67B4C">
        <w:rPr>
          <w:rFonts w:asciiTheme="majorHAnsi" w:hAnsiTheme="majorHAnsi" w:cs="Times New Roman"/>
          <w:b/>
          <w:color w:val="000000"/>
          <w:sz w:val="24"/>
          <w:szCs w:val="24"/>
          <w:u w:val="single"/>
          <w:lang w:val="pl-PL"/>
        </w:rPr>
        <w:t>.</w:t>
      </w:r>
      <w:r w:rsidR="007954BB" w:rsidRPr="007954BB">
        <w:rPr>
          <w:rFonts w:asciiTheme="majorHAnsi" w:hAnsiTheme="majorHAnsi" w:cs="Times New Roman"/>
          <w:b/>
          <w:color w:val="000000"/>
          <w:sz w:val="24"/>
          <w:szCs w:val="24"/>
          <w:u w:val="single"/>
          <w:lang w:val="pl-PL"/>
        </w:rPr>
        <w:t>04.2020</w:t>
      </w:r>
      <w:r w:rsidR="007954BB" w:rsidRPr="007954BB">
        <w:rPr>
          <w:rFonts w:asciiTheme="majorHAnsi" w:hAnsiTheme="majorHAnsi" w:cs="Times New Roman"/>
          <w:color w:val="000000"/>
          <w:sz w:val="24"/>
          <w:szCs w:val="24"/>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F013C8" w:rsidRDefault="00F013C8" w:rsidP="000722D3">
      <w:pPr>
        <w:spacing w:after="0" w:line="240" w:lineRule="auto"/>
        <w:jc w:val="both"/>
        <w:rPr>
          <w:rFonts w:asciiTheme="majorHAnsi" w:hAnsiTheme="majorHAnsi" w:cs="Times New Roman"/>
          <w:color w:val="000000"/>
          <w:sz w:val="24"/>
          <w:szCs w:val="24"/>
          <w:lang w:val="pl-PL"/>
        </w:rPr>
      </w:pP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917D7A"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XV Drugi podaci i uslovi </w:t>
      </w:r>
      <w:proofErr w:type="gramStart"/>
      <w:r w:rsidRPr="00BA04F0">
        <w:rPr>
          <w:rFonts w:asciiTheme="majorHAnsi" w:hAnsiTheme="majorHAnsi" w:cs="Times New Roman"/>
          <w:b/>
          <w:bCs/>
          <w:color w:val="000000"/>
          <w:sz w:val="24"/>
          <w:szCs w:val="24"/>
        </w:rPr>
        <w:t>od</w:t>
      </w:r>
      <w:proofErr w:type="gramEnd"/>
      <w:r w:rsidRPr="00BA04F0">
        <w:rPr>
          <w:rFonts w:asciiTheme="majorHAnsi" w:hAnsiTheme="majorHAnsi" w:cs="Times New Roman"/>
          <w:b/>
          <w:bCs/>
          <w:color w:val="000000"/>
          <w:sz w:val="24"/>
          <w:szCs w:val="24"/>
        </w:rPr>
        <w:t xml:space="preserve">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 xml:space="preserve">60 </w:t>
      </w:r>
      <w:proofErr w:type="gramStart"/>
      <w:r w:rsidRPr="00752BF5">
        <w:rPr>
          <w:rFonts w:asciiTheme="majorHAnsi" w:hAnsiTheme="majorHAnsi" w:cs="Times New Roman"/>
          <w:color w:val="000000"/>
          <w:sz w:val="24"/>
          <w:szCs w:val="24"/>
          <w:u w:val="single"/>
        </w:rPr>
        <w:t>dana</w:t>
      </w:r>
      <w:proofErr w:type="gramEnd"/>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F013C8" w:rsidRDefault="00E3459D" w:rsidP="00D74AC6">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F013C8" w:rsidRDefault="00F013C8" w:rsidP="00F013C8">
      <w:pPr>
        <w:spacing w:after="0" w:line="240" w:lineRule="auto"/>
        <w:jc w:val="both"/>
        <w:rPr>
          <w:rFonts w:asciiTheme="majorHAnsi" w:hAnsiTheme="majorHAnsi" w:cs="Times New Roman"/>
          <w:b/>
          <w:color w:val="000000"/>
          <w:sz w:val="24"/>
          <w:szCs w:val="24"/>
        </w:rPr>
      </w:pPr>
    </w:p>
    <w:p w:rsidR="00F013C8" w:rsidRDefault="00F013C8" w:rsidP="00F013C8">
      <w:pPr>
        <w:spacing w:after="0" w:line="240" w:lineRule="auto"/>
        <w:jc w:val="both"/>
        <w:rPr>
          <w:rFonts w:asciiTheme="majorHAnsi" w:hAnsiTheme="majorHAnsi" w:cs="Times New Roman"/>
          <w:b/>
          <w:color w:val="000000"/>
          <w:sz w:val="24"/>
          <w:szCs w:val="24"/>
        </w:rPr>
      </w:pPr>
    </w:p>
    <w:p w:rsidR="00F013C8" w:rsidRDefault="00F013C8" w:rsidP="00F013C8">
      <w:pPr>
        <w:spacing w:after="0" w:line="240" w:lineRule="auto"/>
        <w:jc w:val="both"/>
        <w:rPr>
          <w:rFonts w:asciiTheme="majorHAnsi" w:hAnsiTheme="majorHAnsi" w:cs="Times New Roman"/>
          <w:b/>
          <w:color w:val="000000"/>
          <w:sz w:val="24"/>
          <w:szCs w:val="24"/>
        </w:rPr>
      </w:pPr>
    </w:p>
    <w:p w:rsidR="00F013C8" w:rsidRPr="00BA04F0" w:rsidRDefault="00F013C8" w:rsidP="00F013C8">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F013C8" w:rsidRPr="00BA04F0" w:rsidRDefault="00F013C8" w:rsidP="00F013C8">
      <w:pPr>
        <w:spacing w:after="0" w:line="240" w:lineRule="auto"/>
        <w:jc w:val="both"/>
        <w:rPr>
          <w:rFonts w:asciiTheme="majorHAnsi" w:hAnsiTheme="majorHAnsi" w:cs="Times New Roman"/>
          <w:b/>
          <w:bCs/>
          <w:color w:val="000000"/>
          <w:sz w:val="24"/>
          <w:szCs w:val="24"/>
        </w:rPr>
      </w:pPr>
    </w:p>
    <w:p w:rsidR="00F013C8" w:rsidRDefault="00F013C8" w:rsidP="00F013C8">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w:t>
      </w:r>
      <w:r>
        <w:rPr>
          <w:rFonts w:asciiTheme="majorHAnsi" w:hAnsiTheme="majorHAnsi" w:cs="Times New Roman"/>
          <w:color w:val="000000"/>
          <w:sz w:val="24"/>
          <w:szCs w:val="24"/>
        </w:rPr>
        <w:t>vnoj nabavci dostavi naručiocu:</w:t>
      </w:r>
    </w:p>
    <w:p w:rsidR="00F013C8" w:rsidRPr="00824C20" w:rsidRDefault="00F013C8" w:rsidP="00F013C8">
      <w:pPr>
        <w:spacing w:after="0" w:line="240" w:lineRule="auto"/>
        <w:jc w:val="both"/>
        <w:rPr>
          <w:rFonts w:asciiTheme="majorHAnsi" w:hAnsiTheme="majorHAnsi" w:cs="Times New Roman"/>
          <w:color w:val="000000"/>
          <w:sz w:val="24"/>
          <w:szCs w:val="24"/>
        </w:rPr>
      </w:pPr>
    </w:p>
    <w:p w:rsidR="00F013C8" w:rsidRPr="00F21FDB" w:rsidRDefault="00F013C8" w:rsidP="00F013C8">
      <w:pPr>
        <w:spacing w:after="0" w:line="240" w:lineRule="auto"/>
        <w:ind w:firstLine="708"/>
        <w:jc w:val="both"/>
        <w:rPr>
          <w:rFonts w:asciiTheme="majorHAnsi" w:hAnsiTheme="majorHAnsi" w:cs="Times New Roman"/>
          <w:sz w:val="24"/>
          <w:szCs w:val="24"/>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w:t>
      </w:r>
      <w:proofErr w:type="gramStart"/>
      <w:r w:rsidRPr="00577C0E">
        <w:rPr>
          <w:rFonts w:ascii="Cambria" w:hAnsi="Cambria" w:cs="Times New Roman"/>
          <w:color w:val="000000"/>
          <w:sz w:val="24"/>
          <w:szCs w:val="24"/>
        </w:rPr>
        <w:t>garanciju</w:t>
      </w:r>
      <w:proofErr w:type="gramEnd"/>
      <w:r w:rsidRPr="00577C0E">
        <w:rPr>
          <w:rFonts w:ascii="Cambria" w:hAnsi="Cambria" w:cs="Times New Roman"/>
          <w:color w:val="000000"/>
          <w:sz w:val="24"/>
          <w:szCs w:val="24"/>
        </w:rPr>
        <w:t xml:space="preserve"> za dobro izvršenje ugovora u iznosu od 5 % od vrijednosti ugovora,</w:t>
      </w:r>
      <w:r w:rsidRPr="00577C0E">
        <w:rPr>
          <w:rFonts w:ascii="Cambria" w:hAnsi="Cambria"/>
          <w:sz w:val="24"/>
          <w:szCs w:val="24"/>
        </w:rPr>
        <w:t xml:space="preserve"> </w:t>
      </w:r>
      <w:r w:rsidRPr="00F21FDB">
        <w:rPr>
          <w:rFonts w:ascii="Cambria" w:hAnsi="Cambria"/>
          <w:sz w:val="24"/>
          <w:szCs w:val="24"/>
        </w:rPr>
        <w:t xml:space="preserve">koja je </w:t>
      </w:r>
      <w:r w:rsidRPr="00F21FDB">
        <w:rPr>
          <w:rFonts w:ascii="Cambria" w:hAnsi="Cambria"/>
          <w:sz w:val="24"/>
          <w:szCs w:val="24"/>
          <w:lang w:val="sr-Latn-CS"/>
        </w:rPr>
        <w:t>bezuslovna i plativa na prvi poziv</w:t>
      </w:r>
      <w:r w:rsidRPr="00F21FDB">
        <w:rPr>
          <w:rFonts w:asciiTheme="majorHAnsi" w:hAnsiTheme="majorHAnsi" w:cs="Times New Roman"/>
          <w:sz w:val="24"/>
          <w:szCs w:val="24"/>
        </w:rPr>
        <w:t xml:space="preserve"> nakon nastanka razloga na koji se odnosi.</w:t>
      </w:r>
    </w:p>
    <w:p w:rsidR="00F013C8" w:rsidRPr="0003728B" w:rsidRDefault="00F013C8" w:rsidP="00F013C8">
      <w:pPr>
        <w:spacing w:after="0" w:line="240" w:lineRule="auto"/>
        <w:jc w:val="both"/>
        <w:rPr>
          <w:rFonts w:ascii="Cambria" w:hAnsi="Cambria"/>
          <w:sz w:val="23"/>
          <w:szCs w:val="23"/>
          <w:lang w:val="sr-Latn-CS"/>
        </w:rPr>
      </w:pPr>
      <w:r w:rsidRPr="00F21FDB">
        <w:rPr>
          <w:rFonts w:ascii="Cambria" w:hAnsi="Cambria"/>
          <w:sz w:val="24"/>
          <w:szCs w:val="24"/>
          <w:lang w:val="sr-Latn-CS"/>
        </w:rPr>
        <w:t xml:space="preserve">Rok važnosti  garancije je 7 (sedam) dana duži od </w:t>
      </w:r>
      <w:r w:rsidRPr="00F21FDB">
        <w:rPr>
          <w:rFonts w:ascii="Cambria" w:hAnsi="Cambria" w:cs="Times New Roman"/>
          <w:color w:val="000000"/>
          <w:sz w:val="24"/>
          <w:szCs w:val="24"/>
          <w:lang w:val="sr-Latn-CS"/>
        </w:rPr>
        <w:t xml:space="preserve">roka izvršenja ugovora </w:t>
      </w:r>
      <w:r w:rsidRPr="00F21FDB">
        <w:rPr>
          <w:rFonts w:ascii="Cambria" w:hAnsi="Cambria"/>
          <w:sz w:val="24"/>
          <w:szCs w:val="24"/>
          <w:lang w:val="sr-Latn-CS"/>
        </w:rPr>
        <w:t xml:space="preserve">iz tačke X ovog Poziva i koju Naručilac može aktivirati u svakom momentu </w:t>
      </w:r>
      <w:r w:rsidRPr="00F21FDB">
        <w:rPr>
          <w:rFonts w:asciiTheme="majorHAnsi" w:hAnsiTheme="majorHAnsi" w:cs="Times New Roman"/>
          <w:sz w:val="24"/>
          <w:szCs w:val="24"/>
        </w:rPr>
        <w:t>nakon nastanka razloga na koji se odnosi</w:t>
      </w:r>
      <w:r w:rsidRPr="00F21FDB">
        <w:rPr>
          <w:rFonts w:ascii="Cambria" w:hAnsi="Cambria"/>
          <w:sz w:val="24"/>
          <w:szCs w:val="24"/>
          <w:lang w:val="sr-Latn-CS"/>
        </w:rPr>
        <w:t>.</w:t>
      </w:r>
    </w:p>
    <w:p w:rsidR="00F013C8" w:rsidRDefault="00F013C8" w:rsidP="00D74AC6">
      <w:pPr>
        <w:spacing w:after="0" w:line="240" w:lineRule="auto"/>
        <w:rPr>
          <w:rFonts w:asciiTheme="majorHAnsi" w:hAnsiTheme="majorHAnsi" w:cs="Times New Roman"/>
          <w:color w:val="000000"/>
          <w:sz w:val="24"/>
          <w:szCs w:val="24"/>
        </w:rPr>
      </w:pPr>
    </w:p>
    <w:p w:rsidR="00F013C8" w:rsidRDefault="00F013C8" w:rsidP="00D74AC6">
      <w:pPr>
        <w:spacing w:after="0" w:line="240" w:lineRule="auto"/>
        <w:rPr>
          <w:rFonts w:asciiTheme="majorHAnsi" w:hAnsiTheme="majorHAnsi" w:cs="Times New Roman"/>
          <w:color w:val="000000"/>
          <w:sz w:val="24"/>
          <w:szCs w:val="24"/>
        </w:rPr>
      </w:pPr>
    </w:p>
    <w:p w:rsidR="00876671" w:rsidRPr="00B06F45" w:rsidRDefault="00B460F9" w:rsidP="00D74AC6">
      <w:pPr>
        <w:spacing w:after="0" w:line="240" w:lineRule="auto"/>
        <w:rPr>
          <w:rFonts w:asciiTheme="majorHAnsi" w:hAnsiTheme="majorHAnsi" w:cs="Times New Roman"/>
          <w:color w:val="000000"/>
          <w:sz w:val="24"/>
          <w:szCs w:val="24"/>
        </w:rPr>
        <w:sectPr w:rsidR="00876671" w:rsidRPr="00B06F45" w:rsidSect="00A32BDF">
          <w:headerReference w:type="default" r:id="rId12"/>
          <w:footerReference w:type="even" r:id="rId13"/>
          <w:footerReference w:type="default" r:id="rId14"/>
          <w:headerReference w:type="first" r:id="rId15"/>
          <w:footerReference w:type="first" r:id="rId16"/>
          <w:pgSz w:w="11906" w:h="16838" w:code="9"/>
          <w:pgMar w:top="1268" w:right="1416" w:bottom="1170" w:left="1417" w:header="708" w:footer="363" w:gutter="0"/>
          <w:cols w:space="708"/>
          <w:titlePg/>
          <w:rtlGutter/>
          <w:docGrid w:linePitch="360"/>
        </w:sectPr>
      </w:pPr>
      <w:r w:rsidRPr="00B06F45">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19533D" w:rsidRDefault="0019533D" w:rsidP="00C85AFB">
      <w:pPr>
        <w:spacing w:after="0" w:line="240" w:lineRule="auto"/>
        <w:rPr>
          <w:rFonts w:asciiTheme="majorHAnsi" w:hAnsiTheme="majorHAnsi" w:cs="Times New Roman"/>
          <w:color w:val="000000"/>
          <w:sz w:val="16"/>
          <w:szCs w:val="16"/>
        </w:rPr>
      </w:pPr>
    </w:p>
    <w:p w:rsidR="0019533D" w:rsidRPr="00340BC2" w:rsidRDefault="0019533D" w:rsidP="00C85AFB">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2"/>
        <w:gridCol w:w="3771"/>
        <w:gridCol w:w="3058"/>
        <w:gridCol w:w="1097"/>
        <w:gridCol w:w="885"/>
      </w:tblGrid>
      <w:tr w:rsidR="003B791A" w:rsidTr="007954BB">
        <w:trPr>
          <w:cantSplit/>
          <w:trHeight w:val="1134"/>
          <w:tblCellSpacing w:w="20" w:type="dxa"/>
        </w:trPr>
        <w:tc>
          <w:tcPr>
            <w:tcW w:w="702" w:type="dxa"/>
            <w:shd w:val="clear" w:color="auto" w:fill="E5B8B7" w:themeFill="accent2" w:themeFillTint="66"/>
            <w:vAlign w:val="center"/>
          </w:tcPr>
          <w:p w:rsidR="003B791A" w:rsidRPr="009559B1" w:rsidRDefault="003B791A" w:rsidP="007954BB">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731" w:type="dxa"/>
            <w:shd w:val="clear" w:color="auto" w:fill="E5B8B7" w:themeFill="accent2" w:themeFillTint="66"/>
            <w:vAlign w:val="center"/>
          </w:tcPr>
          <w:p w:rsidR="003B791A" w:rsidRPr="009559B1" w:rsidRDefault="003B791A" w:rsidP="007954BB">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3B791A" w:rsidRPr="009559B1" w:rsidRDefault="003B791A" w:rsidP="007954BB">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018" w:type="dxa"/>
            <w:shd w:val="clear" w:color="auto" w:fill="E5B8B7" w:themeFill="accent2" w:themeFillTint="66"/>
            <w:vAlign w:val="center"/>
          </w:tcPr>
          <w:p w:rsidR="003B791A" w:rsidRPr="006C70CE" w:rsidRDefault="003B791A" w:rsidP="007954BB">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7" w:type="dxa"/>
            <w:shd w:val="clear" w:color="auto" w:fill="E5B8B7" w:themeFill="accent2" w:themeFillTint="66"/>
            <w:textDirection w:val="btLr"/>
            <w:vAlign w:val="center"/>
          </w:tcPr>
          <w:p w:rsidR="003B791A" w:rsidRPr="009559B1" w:rsidRDefault="003B791A" w:rsidP="007954BB">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25" w:type="dxa"/>
            <w:shd w:val="clear" w:color="auto" w:fill="E5B8B7" w:themeFill="accent2" w:themeFillTint="66"/>
            <w:textDirection w:val="btLr"/>
            <w:vAlign w:val="center"/>
          </w:tcPr>
          <w:p w:rsidR="003B791A" w:rsidRPr="009559B1" w:rsidRDefault="003B791A" w:rsidP="007954BB">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Osnovna boja  uljana - siva (0,75 lit)</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uljana - siva (0,75 lit)</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Lak za metal (bijeli) uljana  (0,75 lit)</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(bijeli) uljana  (0,75 lit)</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80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Lak boja za metal (zeleni) uljana  (0,75 lit)</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(zeleni) uljana  (0,75 lit)</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80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Lak  boja za metal (crveni) uljana(0,75 lit)</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(crveni) uljana(0,75 lit)</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24</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Lak boja za metal (žuti) uljana  (0,75 lit)</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(žuti) uljana  (0,75 lit)</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24</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Lak boja za metal (sivi) uljana  (0,75 lit)</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(sivi) uljana  (0,75 lit)</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80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Lak boja za metal (crni) uljana (0,75 lit)</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(crni) uljana (0,75 lit)</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Lak boja za metal (braon)  (0,75 lit)</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(braon)  (0,75 lit)</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12</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Lak bezbojni  (0,75 lit)</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(0,75 lit)</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12</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Lak sandolin (0,75 lit)</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(0,75 lit)</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Brusni papir za drvo 80</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 xml:space="preserve">za drvo </w:t>
            </w:r>
            <w:r w:rsidRPr="002D4712">
              <w:rPr>
                <w:rFonts w:asciiTheme="majorHAnsi" w:hAnsiTheme="majorHAnsi" w:cs="Arial"/>
                <w:color w:val="000000"/>
              </w:rPr>
              <w:t>80</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Brusni papir za drvo 120</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 xml:space="preserve">za drvo </w:t>
            </w:r>
            <w:r w:rsidRPr="002D4712">
              <w:rPr>
                <w:rFonts w:asciiTheme="majorHAnsi" w:hAnsiTheme="majorHAnsi" w:cs="Arial"/>
                <w:color w:val="000000"/>
              </w:rPr>
              <w:t>120</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Šmirgl papir za metal, brusni papir</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m²</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Vodobrusni papir 240</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highlight w:val="yellow"/>
                <w:lang w:val="sr-Latn-CS"/>
              </w:rPr>
            </w:pPr>
            <w:r w:rsidRPr="002D4712">
              <w:rPr>
                <w:rFonts w:asciiTheme="majorHAnsi" w:hAnsiTheme="majorHAnsi" w:cs="Arial"/>
                <w:color w:val="000000"/>
              </w:rPr>
              <w:t>240</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Vodobrusni papir 360-400</w:t>
            </w:r>
          </w:p>
        </w:tc>
        <w:tc>
          <w:tcPr>
            <w:tcW w:w="3018" w:type="dxa"/>
            <w:vAlign w:val="center"/>
          </w:tcPr>
          <w:p w:rsidR="003B791A" w:rsidRPr="00D97D9B" w:rsidRDefault="003B791A" w:rsidP="007954BB">
            <w:pPr>
              <w:spacing w:after="0"/>
              <w:jc w:val="center"/>
              <w:rPr>
                <w:rFonts w:asciiTheme="majorHAnsi" w:eastAsia="Times New Roman" w:hAnsiTheme="majorHAnsi" w:cs="Arial"/>
                <w:highlight w:val="yellow"/>
                <w:lang w:val="sr-Latn-CS"/>
              </w:rPr>
            </w:pPr>
            <w:r w:rsidRPr="002D4712">
              <w:rPr>
                <w:rFonts w:asciiTheme="majorHAnsi" w:hAnsiTheme="majorHAnsi" w:cs="Arial"/>
                <w:color w:val="000000"/>
              </w:rPr>
              <w:t>360-400</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Razredjivač  uljni (1lit)</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uljni (1lit)</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lit</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Razređivač nitro (1lit)</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nitro (1lit)</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lit</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30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Čelične četke za skidanje rđe</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Četke za farbanje sa prirodnim vlaknima 1“</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Pr>
                <w:rFonts w:asciiTheme="majorHAnsi" w:hAnsiTheme="majorHAnsi" w:cs="Arial"/>
                <w:color w:val="000000"/>
              </w:rPr>
              <w:t>sa prirodnim vlaknima 1</w:t>
            </w:r>
            <w:r w:rsidRPr="00C8716D">
              <w:rPr>
                <w:rFonts w:asciiTheme="majorHAnsi" w:hAnsiTheme="majorHAnsi" w:cs="Arial"/>
                <w:color w:val="000000"/>
              </w:rPr>
              <w:t>”</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60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 xml:space="preserve">Četke za farbanje sa prirodnim vlaknima 2“ </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 xml:space="preserve">sa prirodnim vlaknima </w:t>
            </w:r>
            <w:r w:rsidRPr="00C8716D">
              <w:rPr>
                <w:rFonts w:asciiTheme="majorHAnsi" w:hAnsiTheme="majorHAnsi" w:cs="Arial"/>
                <w:color w:val="000000"/>
              </w:rPr>
              <w:t>2”</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130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Četke za farbanje sa prirodnim vlaknima 4“</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 xml:space="preserve">sa prirodnim vlaknima </w:t>
            </w:r>
            <w:r w:rsidRPr="00C8716D">
              <w:rPr>
                <w:rFonts w:asciiTheme="majorHAnsi" w:hAnsiTheme="majorHAnsi" w:cs="Arial"/>
                <w:color w:val="000000"/>
              </w:rPr>
              <w:t>4”</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40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Četke za krečenje pravougaona 150x50 sa prirodnim vlaknima</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pravougaona 150x50 sa prirodnim vlaknima</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 xml:space="preserve">Sintelon ljepilo 130g </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130g</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tube</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40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Drvofiks 1/1</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1/1</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Lepilo za stirodur (spolja) u prahu</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za stiropor (spolja) u prahu</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300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Pur pjena  (ručna)</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(ručna) 750ml</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Silikon providni</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30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 xml:space="preserve">Silikon bijeli </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Silkon fix (montage fix)</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(montage fix)</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Jupol</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600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HDF  za spoljnu upotrebu</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(na bazi vode) za spoljnu upotrebu</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350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Fasadeks na bazi razređivača</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(na bazi razređivača)</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Polikolor razni  za toniranje 1/1</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toniranje 1/1</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Pr>
                <w:rFonts w:ascii="Arial" w:hAnsi="Arial" w:cs="Arial"/>
                <w:sz w:val="20"/>
                <w:szCs w:val="20"/>
              </w:rPr>
              <w:t>Glet masa-unutrašnja</w:t>
            </w:r>
            <w:r w:rsidRPr="002D6F09">
              <w:rPr>
                <w:rFonts w:ascii="Arial" w:hAnsi="Arial" w:cs="Arial"/>
                <w:sz w:val="20"/>
                <w:szCs w:val="20"/>
              </w:rPr>
              <w:t xml:space="preserve"> u prahu</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unutrašnja u prahu</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Glet masa-spoljašnja u prahu</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1F6155">
              <w:rPr>
                <w:rFonts w:asciiTheme="majorHAnsi" w:hAnsiTheme="majorHAnsi" w:cs="Arial"/>
                <w:color w:val="000000"/>
              </w:rPr>
              <w:t>spoljašnja u prahu</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Brusni kit za drvo</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Gips (2kg) pakovanje</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B04B84">
              <w:rPr>
                <w:rFonts w:asciiTheme="majorHAnsi" w:eastAsia="Times New Roman" w:hAnsiTheme="majorHAnsi" w:cs="Arial"/>
              </w:rPr>
              <w:t>(2kg) pakovanje</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80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Teleskop od 2 m</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Valjak mali končani 10cm  sa držalom-profesionalni</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10cm  sa držalom-profesionalni</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Valjak srednji  15 cm sa nosačem</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15 cm sa nosačem</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Valjak končani 23 cm sa nosačem - profesionalni</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23 cm sa nosačem - profesionalni</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Uložak za v</w:t>
            </w:r>
            <w:r>
              <w:rPr>
                <w:rFonts w:ascii="Arial" w:hAnsi="Arial" w:cs="Arial"/>
                <w:sz w:val="20"/>
                <w:szCs w:val="20"/>
              </w:rPr>
              <w:t xml:space="preserve">aljak -  23 cm- profesionalni </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23 cm- profesionalni</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Uložak za valjak – 15 cm- profesionalni</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15 cm- profesionalni</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Uložak za valjak - 10 cm- profesionalni</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10 cm- profesionalni</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40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Uložak za valjak – 6 cm profesionalni</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6 cm profesionalni</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Špatla 40 mm - profesionalna</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40 mm - profesionalna</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Špatla 60 mm - profesionalna</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60 mm - profesionalna</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Špatla 100 mm - profesionalna</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100 mm - profesionalna</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Gletarica metalna- profesionalna</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metalna-profesionalna</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Kit plastični  (auto kit)</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(auto kit)</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Aspirator  za višekratnu upotrebu</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za višekratnu upotrebu</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Aspirator za jednokratnu upotrebu</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za jednokratnu upotrebu</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Spic kit (1kg) nitro</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(1kg) nitro</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Papirna traka (molerska) 3cm (krep traka)</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(molerska) 3cm (krep traka)</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Papirna traka (molerska) 5cm (krep traka)</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(molerska) 5cm (krep traka)</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PVC folija za krečenje</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folija za krečenje</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Sprej-crveni nitro</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crveni nitro</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Sprej-crni nitro</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crni nitro</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30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Sprej-plavi nitro</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plavi nitro</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Sprej-bijeli nitro</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bijeli nitro</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40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Sprej-žuti nitro</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žuti nitro</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Auto lak raznih boja</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raznih boja</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 xml:space="preserve">Fasadna boja maxima 2070 crvena </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2D4712">
              <w:rPr>
                <w:rFonts w:asciiTheme="majorHAnsi" w:hAnsiTheme="majorHAnsi" w:cs="Arial"/>
                <w:color w:val="000000"/>
              </w:rPr>
              <w:t>maxima</w:t>
            </w:r>
            <w:r w:rsidRPr="00D97D9B">
              <w:rPr>
                <w:rFonts w:asciiTheme="majorHAnsi" w:hAnsiTheme="majorHAnsi" w:cs="Arial"/>
                <w:color w:val="000000"/>
              </w:rPr>
              <w:t xml:space="preserve"> 2070 crvena</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Gips ploče-"Rigips" 200x125x12,5</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2D4712">
              <w:rPr>
                <w:rFonts w:asciiTheme="majorHAnsi" w:hAnsiTheme="majorHAnsi" w:cs="Arial"/>
                <w:color w:val="000000"/>
              </w:rPr>
              <w:t>"Rigips" 200x125x12,5</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m2</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80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Lijepak za gipsane ploče</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150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Bandaž traka (90m)</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color w:val="000000"/>
              </w:rPr>
              <w:t>(90m)</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kom</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Diht masa "Wurt" lijepak u boji tuba</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Hidrostop-masa za izolaciju A+B elastik</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B04B84">
              <w:rPr>
                <w:rFonts w:asciiTheme="majorHAnsi" w:eastAsia="Times New Roman" w:hAnsiTheme="majorHAnsi" w:cs="Arial"/>
                <w:lang w:val="sr-Latn-CS"/>
              </w:rPr>
              <w:t>A+B elastik</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80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Fugen filer (za rigips pak.po 5 kg)</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2D4712">
              <w:rPr>
                <w:rFonts w:asciiTheme="majorHAnsi" w:hAnsiTheme="majorHAnsi" w:cs="Arial"/>
                <w:color w:val="000000"/>
              </w:rPr>
              <w:t>(za rigips pak.po 5 kg)</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50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Sredstvo za prijanjanje starog i novog betona (SN)</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rPr>
              <w:t>za prijanjanje starog i novog betona (SN)</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Sredstvo za uklanjanje rđe (antirost ili ekvivalentno)</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D97D9B">
              <w:rPr>
                <w:rFonts w:asciiTheme="majorHAnsi" w:hAnsiTheme="majorHAnsi" w:cs="Arial"/>
              </w:rPr>
              <w:t>za uklanjanje rđe (antirost ili ekvivalentno)</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lit</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20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shd w:val="clear" w:color="auto" w:fill="D9D9D9" w:themeFill="background1" w:themeFillShade="D9"/>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Bijela boja za beton (RAL 9010) postojano na dejstvo vode</w:t>
            </w:r>
          </w:p>
        </w:tc>
        <w:tc>
          <w:tcPr>
            <w:tcW w:w="3018" w:type="dxa"/>
            <w:shd w:val="clear" w:color="auto" w:fill="D9D9D9" w:themeFill="background1" w:themeFillShade="D9"/>
            <w:vAlign w:val="center"/>
          </w:tcPr>
          <w:p w:rsidR="003B791A" w:rsidRPr="00D97D9B" w:rsidRDefault="003B791A" w:rsidP="007954BB">
            <w:pPr>
              <w:spacing w:after="0"/>
              <w:jc w:val="center"/>
              <w:rPr>
                <w:rFonts w:asciiTheme="majorHAnsi" w:eastAsia="Times New Roman" w:hAnsiTheme="majorHAnsi" w:cs="Arial"/>
                <w:lang w:val="sr-Latn-CS"/>
              </w:rPr>
            </w:pPr>
            <w:r w:rsidRPr="00B04B84">
              <w:rPr>
                <w:rFonts w:asciiTheme="majorHAnsi" w:eastAsia="Times New Roman" w:hAnsiTheme="majorHAnsi" w:cs="Arial"/>
              </w:rPr>
              <w:t>(RAL 9010) postojano na dejstvo vode</w:t>
            </w:r>
          </w:p>
        </w:tc>
        <w:tc>
          <w:tcPr>
            <w:tcW w:w="1057"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shd w:val="clear" w:color="auto" w:fill="D9D9D9" w:themeFill="background1" w:themeFillShade="D9"/>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100</w:t>
            </w:r>
          </w:p>
        </w:tc>
      </w:tr>
      <w:tr w:rsidR="003B791A" w:rsidRPr="001F0B69" w:rsidTr="007954BB">
        <w:trPr>
          <w:trHeight w:val="350"/>
          <w:tblCellSpacing w:w="20" w:type="dxa"/>
        </w:trPr>
        <w:tc>
          <w:tcPr>
            <w:tcW w:w="702" w:type="dxa"/>
            <w:shd w:val="clear" w:color="auto" w:fill="D9D9D9" w:themeFill="background1" w:themeFillShade="D9"/>
            <w:vAlign w:val="center"/>
          </w:tcPr>
          <w:p w:rsidR="003B791A" w:rsidRPr="00DF6C99" w:rsidRDefault="003B791A" w:rsidP="003B791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3B791A" w:rsidRPr="002D6F09" w:rsidRDefault="003B791A" w:rsidP="007954BB">
            <w:pPr>
              <w:spacing w:after="0" w:line="240" w:lineRule="auto"/>
              <w:rPr>
                <w:rFonts w:ascii="Arial" w:hAnsi="Arial" w:cs="Arial"/>
                <w:sz w:val="20"/>
                <w:szCs w:val="20"/>
              </w:rPr>
            </w:pPr>
            <w:r w:rsidRPr="002D6F09">
              <w:rPr>
                <w:rFonts w:ascii="Arial" w:hAnsi="Arial" w:cs="Arial"/>
                <w:sz w:val="20"/>
                <w:szCs w:val="20"/>
              </w:rPr>
              <w:t>Žuta boja za beton postojana na vodu i habanje</w:t>
            </w:r>
          </w:p>
        </w:tc>
        <w:tc>
          <w:tcPr>
            <w:tcW w:w="3018" w:type="dxa"/>
            <w:vAlign w:val="center"/>
          </w:tcPr>
          <w:p w:rsidR="003B791A" w:rsidRPr="00D97D9B" w:rsidRDefault="003B791A" w:rsidP="007954BB">
            <w:pPr>
              <w:spacing w:after="0"/>
              <w:jc w:val="center"/>
              <w:rPr>
                <w:rFonts w:asciiTheme="majorHAnsi" w:eastAsia="Times New Roman" w:hAnsiTheme="majorHAnsi" w:cs="Arial"/>
                <w:lang w:val="sr-Latn-CS"/>
              </w:rPr>
            </w:pPr>
            <w:r w:rsidRPr="001F6155">
              <w:rPr>
                <w:rFonts w:asciiTheme="majorHAnsi" w:eastAsia="Times New Roman" w:hAnsiTheme="majorHAnsi" w:cs="Arial"/>
                <w:lang w:val="sr-Latn-CS"/>
              </w:rPr>
              <w:t>postojana na vodu i habanje</w:t>
            </w:r>
          </w:p>
        </w:tc>
        <w:tc>
          <w:tcPr>
            <w:tcW w:w="1057"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kg</w:t>
            </w:r>
          </w:p>
        </w:tc>
        <w:tc>
          <w:tcPr>
            <w:tcW w:w="825" w:type="dxa"/>
            <w:vAlign w:val="center"/>
          </w:tcPr>
          <w:p w:rsidR="003B791A" w:rsidRPr="002D6F09" w:rsidRDefault="003B791A" w:rsidP="007954BB">
            <w:pPr>
              <w:spacing w:after="0" w:line="240" w:lineRule="auto"/>
              <w:jc w:val="center"/>
              <w:rPr>
                <w:rFonts w:ascii="Arial" w:hAnsi="Arial" w:cs="Arial"/>
                <w:sz w:val="20"/>
                <w:szCs w:val="20"/>
              </w:rPr>
            </w:pPr>
            <w:r w:rsidRPr="002D6F09">
              <w:rPr>
                <w:rFonts w:ascii="Arial" w:hAnsi="Arial" w:cs="Arial"/>
                <w:sz w:val="20"/>
                <w:szCs w:val="20"/>
              </w:rPr>
              <w:t>30</w:t>
            </w:r>
          </w:p>
        </w:tc>
      </w:tr>
    </w:tbl>
    <w:p w:rsidR="00030FF4" w:rsidRPr="0019533D" w:rsidRDefault="00030FF4" w:rsidP="00335EB8">
      <w:pPr>
        <w:spacing w:after="0" w:line="240" w:lineRule="auto"/>
        <w:rPr>
          <w:rFonts w:asciiTheme="majorHAnsi" w:hAnsiTheme="majorHAnsi" w:cs="Times New Roman"/>
          <w:color w:val="000000"/>
          <w:sz w:val="24"/>
          <w:szCs w:val="24"/>
        </w:rPr>
      </w:pPr>
    </w:p>
    <w:p w:rsidR="00637657" w:rsidRPr="00682653" w:rsidRDefault="00637657" w:rsidP="00637657">
      <w:pPr>
        <w:spacing w:after="0" w:line="240" w:lineRule="auto"/>
        <w:rPr>
          <w:rFonts w:asciiTheme="majorHAnsi" w:hAnsiTheme="majorHAnsi" w:cs="Arial"/>
          <w:i/>
          <w:sz w:val="23"/>
          <w:szCs w:val="23"/>
          <w:lang w:val="sr-Latn-CS"/>
        </w:rPr>
      </w:pPr>
      <w:r w:rsidRPr="00682653">
        <w:rPr>
          <w:rFonts w:asciiTheme="majorHAnsi" w:hAnsiTheme="majorHAnsi" w:cs="Arial"/>
          <w:i/>
          <w:sz w:val="23"/>
          <w:szCs w:val="23"/>
          <w:lang w:val="sr-Latn-CS"/>
        </w:rPr>
        <w:t>U zavisnosti od potreba naručilac zadržava pravo da:</w:t>
      </w:r>
    </w:p>
    <w:p w:rsidR="00637657" w:rsidRDefault="00637657" w:rsidP="009B1810">
      <w:pPr>
        <w:pStyle w:val="ListParagraph"/>
        <w:numPr>
          <w:ilvl w:val="0"/>
          <w:numId w:val="3"/>
        </w:numPr>
        <w:spacing w:before="0" w:after="0" w:line="240" w:lineRule="auto"/>
        <w:jc w:val="both"/>
        <w:rPr>
          <w:rFonts w:asciiTheme="majorHAnsi" w:hAnsiTheme="majorHAnsi" w:cs="Arial"/>
          <w:i/>
          <w:sz w:val="23"/>
          <w:szCs w:val="23"/>
        </w:rPr>
      </w:pPr>
      <w:r w:rsidRPr="00FB3D6B">
        <w:rPr>
          <w:rFonts w:asciiTheme="majorHAnsi" w:hAnsiTheme="majorHAnsi" w:cs="Arial"/>
          <w:i/>
          <w:sz w:val="23"/>
          <w:szCs w:val="23"/>
        </w:rPr>
        <w:t xml:space="preserve">naručuje robu sukcesivno po pojedinačnim zahtjevima u </w:t>
      </w:r>
      <w:r>
        <w:rPr>
          <w:rFonts w:asciiTheme="majorHAnsi" w:hAnsiTheme="majorHAnsi" w:cs="Arial"/>
          <w:i/>
          <w:sz w:val="23"/>
          <w:szCs w:val="23"/>
        </w:rPr>
        <w:t>zavisnosti od trenutnih potreba.</w:t>
      </w:r>
      <w:r w:rsidR="0003188B">
        <w:rPr>
          <w:rFonts w:asciiTheme="majorHAnsi" w:hAnsiTheme="majorHAnsi" w:cs="Arial"/>
          <w:i/>
          <w:sz w:val="23"/>
          <w:szCs w:val="23"/>
        </w:rPr>
        <w:br/>
      </w:r>
    </w:p>
    <w:p w:rsidR="0003188B" w:rsidRPr="00682653" w:rsidRDefault="0003188B" w:rsidP="0003188B">
      <w:pPr>
        <w:pStyle w:val="ListParagraph"/>
        <w:spacing w:before="0" w:after="0" w:line="240" w:lineRule="auto"/>
        <w:ind w:left="0"/>
        <w:jc w:val="both"/>
        <w:rPr>
          <w:rFonts w:asciiTheme="majorHAnsi" w:hAnsiTheme="majorHAnsi" w:cs="Arial"/>
          <w:i/>
          <w:sz w:val="23"/>
          <w:szCs w:val="23"/>
        </w:rPr>
      </w:pPr>
      <w:r w:rsidRPr="00682653">
        <w:rPr>
          <w:rFonts w:asciiTheme="majorHAnsi" w:hAnsiTheme="majorHAnsi" w:cs="Arial"/>
          <w:i/>
          <w:sz w:val="23"/>
          <w:szCs w:val="23"/>
        </w:rPr>
        <w:t>Minimalni rok isporuke 24h nakon dostave sukcesivnog zahtjeva.</w:t>
      </w:r>
    </w:p>
    <w:p w:rsidR="0003188B" w:rsidRPr="00682653" w:rsidRDefault="0003188B" w:rsidP="0003188B">
      <w:pPr>
        <w:pStyle w:val="ListParagraph"/>
        <w:spacing w:before="0" w:after="0" w:line="240" w:lineRule="auto"/>
        <w:ind w:left="0"/>
        <w:jc w:val="both"/>
        <w:rPr>
          <w:rFonts w:asciiTheme="majorHAnsi" w:hAnsiTheme="majorHAnsi" w:cs="Arial"/>
          <w:i/>
          <w:sz w:val="23"/>
          <w:szCs w:val="23"/>
        </w:rPr>
      </w:pPr>
      <w:r w:rsidRPr="00682653">
        <w:rPr>
          <w:rFonts w:asciiTheme="majorHAnsi" w:hAnsiTheme="majorHAnsi" w:cs="Arial"/>
          <w:i/>
          <w:sz w:val="23"/>
          <w:szCs w:val="23"/>
        </w:rPr>
        <w:t>Maksimalni rok isporuke 5 dana nakon sukcesivnog zahtjeva.</w:t>
      </w:r>
    </w:p>
    <w:p w:rsidR="00554858" w:rsidRDefault="00554858"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Default="003B791A" w:rsidP="0003188B">
      <w:pPr>
        <w:spacing w:after="0" w:line="240" w:lineRule="auto"/>
        <w:rPr>
          <w:rFonts w:asciiTheme="majorHAnsi" w:hAnsiTheme="majorHAnsi" w:cs="Arial"/>
          <w:sz w:val="23"/>
          <w:szCs w:val="23"/>
        </w:rPr>
      </w:pPr>
    </w:p>
    <w:p w:rsidR="003B791A" w:rsidRPr="0003188B" w:rsidRDefault="003B791A" w:rsidP="0003188B">
      <w:pPr>
        <w:spacing w:after="0" w:line="240" w:lineRule="auto"/>
        <w:rPr>
          <w:rFonts w:asciiTheme="majorHAnsi" w:hAnsiTheme="majorHAnsi" w:cs="Arial"/>
          <w:sz w:val="23"/>
          <w:szCs w:val="23"/>
        </w:rPr>
      </w:pPr>
    </w:p>
    <w:p w:rsidR="007954BB" w:rsidRPr="001B436E" w:rsidRDefault="007954BB" w:rsidP="007954BB">
      <w:pPr>
        <w:spacing w:after="0" w:line="240" w:lineRule="auto"/>
        <w:rPr>
          <w:rFonts w:ascii="Cambria" w:hAnsi="Cambria"/>
          <w:b/>
          <w:i/>
          <w:sz w:val="23"/>
          <w:szCs w:val="23"/>
          <w:lang w:val="sr-Latn-CS"/>
        </w:rPr>
      </w:pPr>
      <w:r w:rsidRPr="001B436E">
        <w:rPr>
          <w:rFonts w:ascii="Cambria" w:hAnsi="Cambria"/>
          <w:b/>
          <w:i/>
          <w:sz w:val="23"/>
          <w:szCs w:val="23"/>
          <w:lang w:val="sr-Latn-CS"/>
        </w:rPr>
        <w:lastRenderedPageBreak/>
        <w:t xml:space="preserve">Obaveze i prava </w:t>
      </w:r>
      <w:r>
        <w:rPr>
          <w:rFonts w:ascii="Cambria" w:hAnsi="Cambria"/>
          <w:b/>
          <w:i/>
          <w:sz w:val="23"/>
          <w:szCs w:val="23"/>
          <w:lang w:val="sr-Latn-CS"/>
        </w:rPr>
        <w:t>Dobavljača</w:t>
      </w:r>
    </w:p>
    <w:p w:rsidR="007954BB" w:rsidRDefault="007954BB" w:rsidP="007954BB">
      <w:pPr>
        <w:spacing w:after="0" w:line="240" w:lineRule="auto"/>
        <w:rPr>
          <w:rFonts w:asciiTheme="majorHAnsi" w:hAnsiTheme="majorHAnsi" w:cs="Times New Roman"/>
          <w:color w:val="000000"/>
          <w:sz w:val="23"/>
          <w:szCs w:val="23"/>
        </w:rPr>
      </w:pPr>
    </w:p>
    <w:p w:rsidR="007954BB" w:rsidRPr="00101613" w:rsidRDefault="007954BB" w:rsidP="007954BB">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7954BB" w:rsidRPr="000B701F" w:rsidRDefault="007954BB" w:rsidP="007954BB">
      <w:pPr>
        <w:numPr>
          <w:ilvl w:val="0"/>
          <w:numId w:val="6"/>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vrši sukcesivne isporuke robe u magacin Kupca u ispravnom stanju,</w:t>
      </w:r>
    </w:p>
    <w:p w:rsidR="007954BB" w:rsidRPr="000B701F" w:rsidRDefault="007954BB" w:rsidP="007954BB">
      <w:pPr>
        <w:numPr>
          <w:ilvl w:val="0"/>
          <w:numId w:val="6"/>
        </w:numPr>
        <w:spacing w:after="0" w:line="240" w:lineRule="auto"/>
        <w:jc w:val="both"/>
        <w:rPr>
          <w:rFonts w:asciiTheme="majorHAnsi" w:hAnsiTheme="majorHAnsi" w:cs="Times New Roman"/>
          <w:i/>
          <w:color w:val="000000"/>
          <w:sz w:val="23"/>
          <w:szCs w:val="23"/>
        </w:rPr>
      </w:pPr>
      <w:proofErr w:type="gramStart"/>
      <w:r w:rsidRPr="000B701F">
        <w:rPr>
          <w:rFonts w:asciiTheme="majorHAnsi" w:hAnsiTheme="majorHAnsi" w:cs="Times New Roman"/>
          <w:i/>
          <w:color w:val="000000"/>
          <w:sz w:val="23"/>
          <w:szCs w:val="23"/>
        </w:rPr>
        <w:t>postupi</w:t>
      </w:r>
      <w:proofErr w:type="gramEnd"/>
      <w:r w:rsidRPr="000B701F">
        <w:rPr>
          <w:rFonts w:asciiTheme="majorHAnsi" w:hAnsiTheme="majorHAnsi" w:cs="Times New Roman"/>
          <w:i/>
          <w:color w:val="000000"/>
          <w:sz w:val="23"/>
          <w:szCs w:val="23"/>
        </w:rPr>
        <w:t xml:space="preserve"> po svim opravdanim primjedbama Naručioca u slučaju konstatovanja nedostataka na isporučenoj robi.</w:t>
      </w:r>
    </w:p>
    <w:p w:rsidR="007954BB" w:rsidRPr="00C67D4B" w:rsidRDefault="007954BB" w:rsidP="007954BB">
      <w:pPr>
        <w:spacing w:after="0" w:line="240" w:lineRule="auto"/>
        <w:ind w:left="720"/>
        <w:jc w:val="both"/>
        <w:rPr>
          <w:rFonts w:ascii="Cambria" w:hAnsi="Cambria" w:cs="Times New Roman"/>
          <w:i/>
          <w:color w:val="000000"/>
          <w:sz w:val="20"/>
          <w:szCs w:val="20"/>
        </w:rPr>
      </w:pPr>
    </w:p>
    <w:p w:rsidR="007954BB" w:rsidRPr="00101613" w:rsidRDefault="007954BB" w:rsidP="007954BB">
      <w:pPr>
        <w:spacing w:after="0" w:line="240" w:lineRule="auto"/>
        <w:jc w:val="both"/>
        <w:rPr>
          <w:rFonts w:asciiTheme="majorHAnsi" w:hAnsiTheme="majorHAnsi" w:cs="Times New Roman"/>
          <w:color w:val="000000"/>
          <w:sz w:val="23"/>
          <w:szCs w:val="23"/>
        </w:rPr>
      </w:pPr>
      <w:proofErr w:type="gramStart"/>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roofErr w:type="gramEnd"/>
    </w:p>
    <w:p w:rsidR="007954BB" w:rsidRDefault="007954BB" w:rsidP="00554858">
      <w:pPr>
        <w:spacing w:after="0" w:line="240" w:lineRule="auto"/>
        <w:rPr>
          <w:rFonts w:asciiTheme="majorHAnsi" w:hAnsiTheme="majorHAnsi" w:cs="Arial"/>
          <w:b/>
          <w:i/>
          <w:sz w:val="23"/>
          <w:szCs w:val="23"/>
          <w:u w:val="single"/>
          <w:lang w:val="sr-Latn-CS"/>
        </w:rPr>
      </w:pPr>
    </w:p>
    <w:p w:rsidR="00554858" w:rsidRPr="00FE2388" w:rsidRDefault="00554858" w:rsidP="00554858">
      <w:pPr>
        <w:spacing w:after="0" w:line="240" w:lineRule="auto"/>
        <w:rPr>
          <w:rFonts w:asciiTheme="majorHAnsi" w:hAnsiTheme="majorHAnsi" w:cs="Arial"/>
          <w:b/>
          <w:i/>
          <w:sz w:val="23"/>
          <w:szCs w:val="23"/>
          <w:u w:val="single"/>
          <w:lang w:val="sr-Latn-CS"/>
        </w:rPr>
      </w:pPr>
      <w:r w:rsidRPr="00FE2388">
        <w:rPr>
          <w:rFonts w:asciiTheme="majorHAnsi" w:hAnsiTheme="majorHAnsi" w:cs="Arial"/>
          <w:b/>
          <w:i/>
          <w:sz w:val="23"/>
          <w:szCs w:val="23"/>
          <w:u w:val="single"/>
          <w:lang w:val="sr-Latn-CS"/>
        </w:rPr>
        <w:t>Odgovornost za materijalne nedostatke</w:t>
      </w:r>
    </w:p>
    <w:p w:rsidR="00554858" w:rsidRPr="00554858" w:rsidRDefault="00554858" w:rsidP="00554858">
      <w:pPr>
        <w:spacing w:after="0" w:line="240" w:lineRule="auto"/>
        <w:rPr>
          <w:rFonts w:asciiTheme="majorHAnsi" w:hAnsiTheme="majorHAnsi" w:cs="Arial"/>
          <w:i/>
          <w:sz w:val="23"/>
          <w:szCs w:val="23"/>
          <w:lang w:val="nl-NL"/>
        </w:rPr>
      </w:pPr>
    </w:p>
    <w:p w:rsidR="00554858" w:rsidRPr="00FE2388" w:rsidRDefault="00554858" w:rsidP="007954BB">
      <w:pPr>
        <w:spacing w:after="0" w:line="240" w:lineRule="auto"/>
        <w:jc w:val="both"/>
        <w:rPr>
          <w:rFonts w:asciiTheme="majorHAnsi" w:hAnsiTheme="majorHAnsi" w:cs="Arial"/>
          <w:i/>
          <w:sz w:val="23"/>
          <w:szCs w:val="23"/>
          <w:lang w:val="nl-NL"/>
        </w:rPr>
      </w:pPr>
      <w:r w:rsidRPr="00554858">
        <w:rPr>
          <w:rFonts w:asciiTheme="majorHAnsi" w:hAnsiTheme="majorHAnsi" w:cs="Arial"/>
          <w: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potpisuje ovl</w:t>
      </w:r>
      <w:r w:rsidR="00FE2388">
        <w:rPr>
          <w:rFonts w:asciiTheme="majorHAnsi" w:hAnsiTheme="majorHAnsi" w:cs="Arial"/>
          <w:i/>
          <w:sz w:val="23"/>
          <w:szCs w:val="23"/>
          <w:lang w:val="nl-NL"/>
        </w:rPr>
        <w:t>ašćena lica Kupca i Dobavljača.</w:t>
      </w:r>
    </w:p>
    <w:p w:rsidR="00F93135" w:rsidRPr="00554858" w:rsidRDefault="00F93135" w:rsidP="00554858">
      <w:pPr>
        <w:spacing w:after="0" w:line="240" w:lineRule="auto"/>
        <w:rPr>
          <w:rFonts w:asciiTheme="majorHAnsi" w:hAnsiTheme="majorHAnsi" w:cs="Arial"/>
          <w:b/>
          <w:i/>
          <w:sz w:val="23"/>
          <w:szCs w:val="23"/>
          <w:lang w:val="sr-Latn-CS"/>
        </w:rPr>
      </w:pPr>
    </w:p>
    <w:p w:rsidR="00554858" w:rsidRPr="00FE2388" w:rsidRDefault="00554858" w:rsidP="00554858">
      <w:pPr>
        <w:spacing w:after="0" w:line="240" w:lineRule="auto"/>
        <w:rPr>
          <w:rFonts w:asciiTheme="majorHAnsi" w:hAnsiTheme="majorHAnsi" w:cs="Arial"/>
          <w:b/>
          <w:i/>
          <w:sz w:val="23"/>
          <w:szCs w:val="23"/>
          <w:u w:val="single"/>
          <w:lang w:val="sr-Latn-CS"/>
        </w:rPr>
      </w:pPr>
      <w:r w:rsidRPr="00FE2388">
        <w:rPr>
          <w:rFonts w:asciiTheme="majorHAnsi" w:hAnsiTheme="majorHAnsi" w:cs="Arial"/>
          <w:b/>
          <w:i/>
          <w:sz w:val="23"/>
          <w:szCs w:val="23"/>
          <w:u w:val="single"/>
          <w:lang w:val="sr-Latn-CS"/>
        </w:rPr>
        <w:t>Obaveze  i prava Kupca</w:t>
      </w:r>
    </w:p>
    <w:p w:rsidR="00554858" w:rsidRPr="00554858" w:rsidRDefault="00554858" w:rsidP="00554858">
      <w:pPr>
        <w:spacing w:after="0" w:line="240" w:lineRule="auto"/>
        <w:rPr>
          <w:rFonts w:asciiTheme="majorHAnsi" w:hAnsiTheme="majorHAnsi" w:cs="Arial"/>
          <w:i/>
          <w:sz w:val="23"/>
          <w:szCs w:val="23"/>
        </w:rPr>
      </w:pPr>
    </w:p>
    <w:p w:rsidR="00554858" w:rsidRPr="00554858" w:rsidRDefault="00554858" w:rsidP="00554858">
      <w:pPr>
        <w:spacing w:after="0" w:line="240" w:lineRule="auto"/>
        <w:rPr>
          <w:rFonts w:asciiTheme="majorHAnsi" w:hAnsiTheme="majorHAnsi" w:cs="Arial"/>
          <w:i/>
          <w:sz w:val="23"/>
          <w:szCs w:val="23"/>
          <w:lang w:val="sr-Latn-CS"/>
        </w:rPr>
      </w:pPr>
      <w:r w:rsidRPr="00554858">
        <w:rPr>
          <w:rFonts w:asciiTheme="majorHAnsi" w:hAnsiTheme="majorHAnsi" w:cs="Arial"/>
          <w:i/>
          <w:sz w:val="23"/>
          <w:szCs w:val="23"/>
          <w:lang w:val="sr-Latn-CS"/>
        </w:rPr>
        <w:t>Obaveze Kupca su da:</w:t>
      </w:r>
    </w:p>
    <w:p w:rsidR="00554858" w:rsidRPr="00554858" w:rsidRDefault="00554858" w:rsidP="009B1810">
      <w:pPr>
        <w:numPr>
          <w:ilvl w:val="0"/>
          <w:numId w:val="7"/>
        </w:numPr>
        <w:spacing w:after="0" w:line="240" w:lineRule="auto"/>
        <w:rPr>
          <w:rFonts w:asciiTheme="majorHAnsi" w:hAnsiTheme="majorHAnsi" w:cs="Arial"/>
          <w:b/>
          <w:i/>
          <w:sz w:val="23"/>
          <w:szCs w:val="23"/>
          <w:lang w:val="sr-Latn-CS"/>
        </w:rPr>
      </w:pPr>
      <w:r w:rsidRPr="00554858">
        <w:rPr>
          <w:rFonts w:asciiTheme="majorHAnsi" w:hAnsiTheme="majorHAnsi" w:cs="Arial"/>
          <w:i/>
          <w:sz w:val="23"/>
          <w:szCs w:val="23"/>
          <w:lang w:val="sr-Latn-CS"/>
        </w:rPr>
        <w:t>vrši isplatu ugovorene cijene za izvršene sukcesivne isporuke,</w:t>
      </w:r>
      <w:r w:rsidRPr="00554858">
        <w:rPr>
          <w:rFonts w:asciiTheme="majorHAnsi" w:hAnsiTheme="majorHAnsi" w:cs="Arial"/>
          <w:i/>
          <w:sz w:val="23"/>
          <w:szCs w:val="23"/>
        </w:rPr>
        <w:t xml:space="preserve"> u novcu, po uredno obavljenom poslu i prijemu odgovarajuće dokumentacije koja to potvrđuje</w:t>
      </w:r>
      <w:r w:rsidRPr="00554858">
        <w:rPr>
          <w:rFonts w:asciiTheme="majorHAnsi" w:hAnsiTheme="majorHAnsi" w:cs="Arial"/>
          <w:b/>
          <w:i/>
          <w:sz w:val="23"/>
          <w:szCs w:val="23"/>
          <w:lang w:val="sr-Latn-CS"/>
        </w:rPr>
        <w:t>,</w:t>
      </w:r>
    </w:p>
    <w:p w:rsidR="00554858" w:rsidRPr="00E60B47" w:rsidRDefault="00554858" w:rsidP="009B1810">
      <w:pPr>
        <w:numPr>
          <w:ilvl w:val="0"/>
          <w:numId w:val="7"/>
        </w:numPr>
        <w:spacing w:after="0" w:line="240" w:lineRule="auto"/>
        <w:rPr>
          <w:rFonts w:asciiTheme="majorHAnsi" w:hAnsiTheme="majorHAnsi" w:cs="Arial"/>
          <w:b/>
          <w:i/>
          <w:sz w:val="23"/>
          <w:szCs w:val="23"/>
          <w:lang w:val="sr-Latn-CS"/>
        </w:rPr>
      </w:pPr>
      <w:r w:rsidRPr="00554858">
        <w:rPr>
          <w:rFonts w:asciiTheme="majorHAnsi" w:hAnsiTheme="majorHAnsi" w:cs="Arial"/>
          <w:i/>
          <w:sz w:val="23"/>
          <w:szCs w:val="23"/>
          <w:lang w:val="sr-Latn-CS"/>
        </w:rPr>
        <w:t>omogući da Dobavljač vrši sukcesivne isporuke robe</w:t>
      </w:r>
      <w:r w:rsidRPr="00554858">
        <w:rPr>
          <w:rFonts w:asciiTheme="majorHAnsi" w:hAnsiTheme="majorHAnsi" w:cs="Arial"/>
          <w:b/>
          <w:i/>
          <w:sz w:val="23"/>
          <w:szCs w:val="23"/>
          <w:lang w:val="sr-Latn-CS"/>
        </w:rPr>
        <w:t>.</w:t>
      </w:r>
    </w:p>
    <w:p w:rsidR="007954BB" w:rsidRDefault="007954BB" w:rsidP="00554858">
      <w:pPr>
        <w:spacing w:after="0" w:line="240" w:lineRule="auto"/>
        <w:rPr>
          <w:rFonts w:ascii="Cambria" w:hAnsi="Cambria"/>
          <w:i/>
          <w:sz w:val="23"/>
          <w:szCs w:val="23"/>
          <w:lang w:val="sr-Latn-CS"/>
        </w:rPr>
      </w:pPr>
    </w:p>
    <w:p w:rsidR="00554858" w:rsidRPr="00554858" w:rsidRDefault="00554858" w:rsidP="00554858">
      <w:pPr>
        <w:spacing w:after="0" w:line="240" w:lineRule="auto"/>
        <w:rPr>
          <w:rFonts w:ascii="Cambria" w:hAnsi="Cambria"/>
          <w:i/>
          <w:sz w:val="23"/>
          <w:szCs w:val="23"/>
          <w:lang w:val="sr-Latn-CS"/>
        </w:rPr>
      </w:pPr>
      <w:r w:rsidRPr="00554858">
        <w:rPr>
          <w:rFonts w:ascii="Cambria" w:hAnsi="Cambria"/>
          <w:i/>
          <w:sz w:val="23"/>
          <w:szCs w:val="23"/>
          <w:lang w:val="sr-Latn-CS"/>
        </w:rPr>
        <w:t>Prava Kupca su da:</w:t>
      </w:r>
    </w:p>
    <w:p w:rsidR="00554858" w:rsidRPr="00554858" w:rsidRDefault="00554858" w:rsidP="009B1810">
      <w:pPr>
        <w:numPr>
          <w:ilvl w:val="0"/>
          <w:numId w:val="6"/>
        </w:numPr>
        <w:spacing w:after="0" w:line="240" w:lineRule="auto"/>
        <w:jc w:val="both"/>
        <w:rPr>
          <w:rFonts w:ascii="Cambria" w:hAnsi="Cambria"/>
          <w:i/>
          <w:sz w:val="23"/>
          <w:szCs w:val="23"/>
          <w:lang w:val="sr-Latn-CS"/>
        </w:rPr>
      </w:pPr>
      <w:r w:rsidRPr="00554858">
        <w:rPr>
          <w:rFonts w:ascii="Cambria" w:hAnsi="Cambria"/>
          <w:i/>
          <w:sz w:val="23"/>
          <w:szCs w:val="23"/>
          <w:lang w:val="sr-Latn-CS"/>
        </w:rPr>
        <w:t>zahtjeva izvršenje sukcesivne isporuke predmetne robe i ispunjenje ostalih obaveza Dobavljača predviđenih Tenderskom dokumentacijom,</w:t>
      </w:r>
    </w:p>
    <w:p w:rsidR="00554858" w:rsidRPr="00554858" w:rsidRDefault="00554858" w:rsidP="009B1810">
      <w:pPr>
        <w:numPr>
          <w:ilvl w:val="0"/>
          <w:numId w:val="6"/>
        </w:numPr>
        <w:spacing w:after="0" w:line="240" w:lineRule="auto"/>
        <w:rPr>
          <w:rFonts w:ascii="Cambria" w:hAnsi="Cambria"/>
          <w:i/>
          <w:sz w:val="23"/>
          <w:szCs w:val="23"/>
          <w:lang w:val="sr-Latn-CS"/>
        </w:rPr>
      </w:pPr>
      <w:r w:rsidRPr="00554858">
        <w:rPr>
          <w:rFonts w:ascii="Cambria" w:hAnsi="Cambria"/>
          <w:i/>
          <w:sz w:val="23"/>
          <w:szCs w:val="23"/>
          <w:lang w:val="sr-Latn-CS"/>
        </w:rPr>
        <w:t>primi robu u ispravnom stanju.</w:t>
      </w:r>
    </w:p>
    <w:p w:rsidR="00554858" w:rsidRPr="00554858" w:rsidRDefault="00554858" w:rsidP="00554858">
      <w:pPr>
        <w:spacing w:after="0" w:line="240" w:lineRule="auto"/>
        <w:rPr>
          <w:rFonts w:asciiTheme="majorHAnsi" w:hAnsiTheme="majorHAnsi" w:cs="Arial"/>
          <w:b/>
          <w:i/>
          <w:sz w:val="23"/>
          <w:szCs w:val="23"/>
          <w:lang w:val="sr-Latn-CS"/>
        </w:rPr>
      </w:pPr>
    </w:p>
    <w:p w:rsidR="00FE2388" w:rsidRPr="00FE2388" w:rsidRDefault="00FE2388" w:rsidP="00FE2388">
      <w:pPr>
        <w:spacing w:after="0" w:line="240" w:lineRule="auto"/>
        <w:rPr>
          <w:rFonts w:asciiTheme="majorHAnsi" w:hAnsiTheme="majorHAnsi" w:cs="Arial"/>
          <w:b/>
          <w:i/>
          <w:sz w:val="23"/>
          <w:szCs w:val="23"/>
          <w:u w:val="single"/>
          <w:lang w:val="sr-Latn-CS"/>
        </w:rPr>
      </w:pPr>
      <w:r w:rsidRPr="00FE2388">
        <w:rPr>
          <w:rFonts w:asciiTheme="majorHAnsi" w:hAnsiTheme="majorHAnsi" w:cs="Arial"/>
          <w:b/>
          <w:i/>
          <w:sz w:val="23"/>
          <w:szCs w:val="23"/>
          <w:u w:val="single"/>
          <w:lang w:val="sr-Latn-CS"/>
        </w:rPr>
        <w:t>Ugovorena kazna</w:t>
      </w:r>
    </w:p>
    <w:p w:rsidR="00FE2388" w:rsidRPr="00FE2388" w:rsidRDefault="00FE2388" w:rsidP="00FE2388">
      <w:pPr>
        <w:spacing w:after="0" w:line="240" w:lineRule="auto"/>
        <w:rPr>
          <w:rFonts w:asciiTheme="majorHAnsi" w:hAnsiTheme="majorHAnsi" w:cs="Arial"/>
          <w:i/>
          <w:sz w:val="23"/>
          <w:szCs w:val="23"/>
          <w:lang w:val="sr-Latn-CS"/>
        </w:rPr>
      </w:pPr>
    </w:p>
    <w:p w:rsidR="00FE2388" w:rsidRPr="00FE2388" w:rsidRDefault="00FE2388" w:rsidP="007954BB">
      <w:pPr>
        <w:spacing w:after="0" w:line="240" w:lineRule="auto"/>
        <w:jc w:val="both"/>
        <w:rPr>
          <w:rFonts w:asciiTheme="majorHAnsi" w:hAnsiTheme="majorHAnsi" w:cs="Arial"/>
          <w:i/>
          <w:sz w:val="23"/>
          <w:szCs w:val="23"/>
        </w:rPr>
      </w:pPr>
      <w:r w:rsidRPr="00FE2388">
        <w:rPr>
          <w:rFonts w:asciiTheme="majorHAnsi" w:hAnsiTheme="majorHAnsi" w:cs="Arial"/>
          <w:i/>
          <w:sz w:val="23"/>
          <w:szCs w:val="23"/>
          <w:lang w:val="sr-Latn-CS"/>
        </w:rPr>
        <w:t xml:space="preserve">Ako Izvršilac usluge kasni sa izvršenjem usluge više od jednog dana (24 časa) obavezan je da Naručiocu usluge plati </w:t>
      </w:r>
      <w:r w:rsidRPr="00FE2388">
        <w:rPr>
          <w:rFonts w:asciiTheme="majorHAnsi" w:hAnsiTheme="majorHAnsi" w:cs="Arial"/>
          <w:i/>
          <w:sz w:val="23"/>
          <w:szCs w:val="23"/>
        </w:rPr>
        <w:t xml:space="preserve">iznos ugovorene kazne od </w:t>
      </w:r>
      <w:r w:rsidRPr="00FE2388">
        <w:rPr>
          <w:rFonts w:asciiTheme="majorHAnsi" w:hAnsiTheme="majorHAnsi" w:cs="Arial"/>
          <w:i/>
          <w:sz w:val="23"/>
          <w:szCs w:val="23"/>
          <w:lang w:val="sr-Latn-CS"/>
        </w:rPr>
        <w:t>2‰</w:t>
      </w:r>
      <w:r w:rsidRPr="00FE2388">
        <w:rPr>
          <w:rFonts w:asciiTheme="majorHAnsi" w:hAnsiTheme="majorHAnsi" w:cs="Arial"/>
          <w:i/>
          <w:sz w:val="23"/>
          <w:szCs w:val="23"/>
        </w:rPr>
        <w:t xml:space="preserve"> od vrijednosti ovog Ugovora za svaki dan zakašnjenja, s tim da ukoliko ugovorena kazna pređe iznos od 5% od vrijednosti ugovora ovaj Ugovor se smatra raskinutim.</w:t>
      </w:r>
    </w:p>
    <w:p w:rsidR="00FE2388" w:rsidRPr="00FE2388" w:rsidRDefault="00FE2388" w:rsidP="00FE2388">
      <w:pPr>
        <w:spacing w:after="0" w:line="240" w:lineRule="auto"/>
        <w:rPr>
          <w:rFonts w:asciiTheme="majorHAnsi" w:hAnsiTheme="majorHAnsi" w:cs="Arial"/>
          <w:i/>
          <w:sz w:val="23"/>
          <w:szCs w:val="23"/>
          <w:lang w:val="sr-Latn-CS"/>
        </w:rPr>
      </w:pPr>
    </w:p>
    <w:p w:rsidR="00FE2388" w:rsidRDefault="00FE2388" w:rsidP="007954BB">
      <w:pPr>
        <w:spacing w:after="0" w:line="240" w:lineRule="auto"/>
        <w:jc w:val="both"/>
        <w:rPr>
          <w:rFonts w:asciiTheme="majorHAnsi" w:hAnsiTheme="majorHAnsi" w:cs="Arial"/>
          <w:i/>
          <w:sz w:val="23"/>
          <w:szCs w:val="23"/>
          <w:lang w:val="sr-Latn-CS"/>
        </w:rPr>
      </w:pPr>
      <w:r w:rsidRPr="00FE2388">
        <w:rPr>
          <w:rFonts w:asciiTheme="majorHAnsi" w:hAnsiTheme="majorHAnsi" w:cs="Arial"/>
          <w:i/>
          <w:sz w:val="23"/>
          <w:szCs w:val="23"/>
          <w:lang w:val="sr-Latn-CS"/>
        </w:rPr>
        <w:t>Ugovorne strane su saglasne da Naručilac usluge nije dužan da obavijesti Izvršioca usluge da je zapao u kašnjenje, već da odmah po zapadanju u kašnjenje Naručilac usluge ima pravo da traži isplatu ugovorene kazne. Ako Izvršilac usluge ne plati ugovorenu kaznu, Naručilac usluge može da navedeni iznos ugovorene kazne naplati i odbije od bilo kog potraživanja Izvršioca usluge prema njemu, koji bi nastao po bilo kom osnovu.</w:t>
      </w:r>
    </w:p>
    <w:p w:rsidR="00FE2388" w:rsidRPr="00FE2388" w:rsidRDefault="00FE2388" w:rsidP="00FE2388">
      <w:pPr>
        <w:spacing w:after="0" w:line="240" w:lineRule="auto"/>
        <w:rPr>
          <w:rFonts w:asciiTheme="majorHAnsi" w:hAnsiTheme="majorHAnsi" w:cs="Arial"/>
          <w:i/>
          <w:sz w:val="23"/>
          <w:szCs w:val="23"/>
          <w:lang w:val="sr-Latn-CS"/>
        </w:rPr>
      </w:pPr>
    </w:p>
    <w:p w:rsidR="00554858" w:rsidRPr="00FE2388" w:rsidRDefault="00554858" w:rsidP="00554858">
      <w:pPr>
        <w:spacing w:after="0" w:line="240" w:lineRule="auto"/>
        <w:rPr>
          <w:rFonts w:asciiTheme="majorHAnsi" w:hAnsiTheme="majorHAnsi" w:cs="Arial"/>
          <w:b/>
          <w:i/>
          <w:sz w:val="23"/>
          <w:szCs w:val="23"/>
          <w:u w:val="single"/>
          <w:lang w:val="sr-Latn-CS"/>
        </w:rPr>
      </w:pPr>
      <w:r w:rsidRPr="00FE2388">
        <w:rPr>
          <w:rFonts w:asciiTheme="majorHAnsi" w:hAnsiTheme="majorHAnsi" w:cs="Arial"/>
          <w:b/>
          <w:i/>
          <w:sz w:val="23"/>
          <w:szCs w:val="23"/>
          <w:u w:val="single"/>
          <w:lang w:val="sr-Latn-CS"/>
        </w:rPr>
        <w:t>Pravo ugovornih strana na raskid ugovora</w:t>
      </w:r>
    </w:p>
    <w:p w:rsidR="00554858" w:rsidRPr="00554858" w:rsidRDefault="00554858" w:rsidP="00554858">
      <w:pPr>
        <w:spacing w:after="0" w:line="240" w:lineRule="auto"/>
        <w:rPr>
          <w:rFonts w:asciiTheme="majorHAnsi" w:hAnsiTheme="majorHAnsi" w:cs="Arial"/>
          <w:b/>
          <w:i/>
          <w:sz w:val="23"/>
          <w:szCs w:val="23"/>
          <w:lang w:val="sr-Latn-CS"/>
        </w:rPr>
      </w:pPr>
    </w:p>
    <w:p w:rsidR="00554858" w:rsidRPr="00554858" w:rsidRDefault="00554858" w:rsidP="007954BB">
      <w:pPr>
        <w:spacing w:after="0" w:line="240" w:lineRule="auto"/>
        <w:jc w:val="both"/>
        <w:rPr>
          <w:rFonts w:asciiTheme="majorHAnsi" w:hAnsiTheme="majorHAnsi" w:cs="Arial"/>
          <w:i/>
          <w:sz w:val="23"/>
          <w:szCs w:val="23"/>
          <w:lang w:val="sr-Latn-CS"/>
        </w:rPr>
      </w:pPr>
      <w:r w:rsidRPr="00554858">
        <w:rPr>
          <w:rFonts w:asciiTheme="majorHAnsi" w:hAnsiTheme="majorHAnsi" w:cs="Arial"/>
          <w:i/>
          <w:sz w:val="23"/>
          <w:szCs w:val="23"/>
          <w:lang w:val="sr-Latn-CS"/>
        </w:rPr>
        <w:t>Ugovorne strane su saglasne da se ugovor može raskinuti pismenim sporazumom koji potpisuju obje ugovorne strane, osim u slučaju da Kupac trpi štetu iz razloga što Dobavljač ne izvršava ili neopravdano kasni sa izvršavanjem svojih obaveza. U tom slučaju Kupac  ima pravo na jednostrani raskid ugovora uz otkazni rok od 30 dana od dana nastupanja razloga za raskid ugovora.</w:t>
      </w:r>
    </w:p>
    <w:p w:rsidR="00554858" w:rsidRDefault="00554858" w:rsidP="00554858">
      <w:pPr>
        <w:spacing w:after="0" w:line="240" w:lineRule="auto"/>
        <w:rPr>
          <w:rFonts w:asciiTheme="majorHAnsi" w:hAnsiTheme="majorHAnsi" w:cs="Arial"/>
          <w:i/>
          <w:sz w:val="23"/>
          <w:szCs w:val="23"/>
        </w:rPr>
      </w:pPr>
    </w:p>
    <w:p w:rsidR="007954BB" w:rsidRDefault="007954BB" w:rsidP="00554858">
      <w:pPr>
        <w:spacing w:after="0" w:line="240" w:lineRule="auto"/>
        <w:rPr>
          <w:rFonts w:asciiTheme="majorHAnsi" w:hAnsiTheme="majorHAnsi" w:cs="Arial"/>
          <w:i/>
          <w:sz w:val="23"/>
          <w:szCs w:val="23"/>
        </w:rPr>
      </w:pPr>
    </w:p>
    <w:p w:rsidR="007954BB" w:rsidRDefault="007954BB" w:rsidP="00554858">
      <w:pPr>
        <w:spacing w:after="0" w:line="240" w:lineRule="auto"/>
        <w:rPr>
          <w:rFonts w:asciiTheme="majorHAnsi" w:hAnsiTheme="majorHAnsi" w:cs="Arial"/>
          <w:i/>
          <w:sz w:val="23"/>
          <w:szCs w:val="23"/>
        </w:rPr>
      </w:pPr>
    </w:p>
    <w:p w:rsidR="007954BB" w:rsidRDefault="007954BB" w:rsidP="00554858">
      <w:pPr>
        <w:spacing w:after="0" w:line="240" w:lineRule="auto"/>
        <w:rPr>
          <w:rFonts w:asciiTheme="majorHAnsi" w:hAnsiTheme="majorHAnsi" w:cs="Arial"/>
          <w:i/>
          <w:sz w:val="23"/>
          <w:szCs w:val="23"/>
        </w:rPr>
      </w:pPr>
    </w:p>
    <w:p w:rsidR="007954BB" w:rsidRDefault="007954BB" w:rsidP="00554858">
      <w:pPr>
        <w:spacing w:after="0" w:line="240" w:lineRule="auto"/>
        <w:rPr>
          <w:rFonts w:asciiTheme="majorHAnsi" w:hAnsiTheme="majorHAnsi" w:cs="Arial"/>
          <w:i/>
          <w:sz w:val="23"/>
          <w:szCs w:val="23"/>
        </w:rPr>
      </w:pPr>
    </w:p>
    <w:p w:rsidR="007954BB" w:rsidRPr="00554858" w:rsidRDefault="007954BB" w:rsidP="00554858">
      <w:pPr>
        <w:spacing w:after="0" w:line="240" w:lineRule="auto"/>
        <w:rPr>
          <w:rFonts w:asciiTheme="majorHAnsi" w:hAnsiTheme="majorHAnsi" w:cs="Arial"/>
          <w:i/>
          <w:sz w:val="23"/>
          <w:szCs w:val="23"/>
        </w:rPr>
      </w:pPr>
    </w:p>
    <w:p w:rsidR="00554858" w:rsidRPr="00FE2388" w:rsidRDefault="00554858" w:rsidP="00554858">
      <w:pPr>
        <w:spacing w:after="0" w:line="240" w:lineRule="auto"/>
        <w:rPr>
          <w:rFonts w:asciiTheme="majorHAnsi" w:hAnsiTheme="majorHAnsi" w:cs="Arial"/>
          <w:b/>
          <w:i/>
          <w:sz w:val="23"/>
          <w:szCs w:val="23"/>
          <w:u w:val="single"/>
        </w:rPr>
      </w:pPr>
      <w:r w:rsidRPr="00FE2388">
        <w:rPr>
          <w:rFonts w:asciiTheme="majorHAnsi" w:hAnsiTheme="majorHAnsi" w:cs="Arial"/>
          <w:b/>
          <w:i/>
          <w:sz w:val="23"/>
          <w:szCs w:val="23"/>
          <w:u w:val="single"/>
        </w:rPr>
        <w:t>Rešavanje pitanja koja nisu regulisana ugovorom i način rešavanje sporova</w:t>
      </w:r>
    </w:p>
    <w:p w:rsidR="00554858" w:rsidRPr="00554858" w:rsidRDefault="00554858" w:rsidP="00554858">
      <w:pPr>
        <w:spacing w:after="0" w:line="240" w:lineRule="auto"/>
        <w:rPr>
          <w:rFonts w:asciiTheme="majorHAnsi" w:hAnsiTheme="majorHAnsi" w:cs="Arial"/>
          <w:i/>
          <w:sz w:val="23"/>
          <w:szCs w:val="23"/>
          <w:lang w:val="sr-Latn-CS"/>
        </w:rPr>
      </w:pPr>
    </w:p>
    <w:p w:rsidR="00554858" w:rsidRPr="00E60B47" w:rsidRDefault="006F0851" w:rsidP="007954BB">
      <w:pPr>
        <w:spacing w:after="0" w:line="240" w:lineRule="auto"/>
        <w:jc w:val="both"/>
        <w:rPr>
          <w:rFonts w:asciiTheme="majorHAnsi" w:hAnsiTheme="majorHAnsi" w:cs="Arial"/>
          <w:i/>
          <w:sz w:val="23"/>
          <w:szCs w:val="23"/>
          <w:lang w:val="sr-Latn-CS"/>
        </w:rPr>
      </w:pPr>
      <w:r>
        <w:rPr>
          <w:rFonts w:asciiTheme="majorHAnsi" w:hAnsiTheme="majorHAnsi" w:cs="Arial"/>
          <w:i/>
          <w:sz w:val="23"/>
          <w:szCs w:val="23"/>
          <w:lang w:val="sr-Latn-CS"/>
        </w:rPr>
        <w:t xml:space="preserve">Za sve što nije regulisano </w:t>
      </w:r>
      <w:r w:rsidR="00554858" w:rsidRPr="00554858">
        <w:rPr>
          <w:rFonts w:asciiTheme="majorHAnsi" w:hAnsiTheme="majorHAnsi" w:cs="Arial"/>
          <w:i/>
          <w:sz w:val="23"/>
          <w:szCs w:val="23"/>
          <w:lang w:val="sr-Latn-CS"/>
        </w:rPr>
        <w:t>ugovorom primjenjivaće se odredbe Zakona o obligacionim odnosima, Zakona o javnim nabavkama, Zakon o željeznici, Zakon o bezbjednosti, organizaciji i efikasnosti željezničkog prevoza.</w:t>
      </w:r>
    </w:p>
    <w:p w:rsidR="00554858" w:rsidRDefault="00554858" w:rsidP="00450AEF">
      <w:pPr>
        <w:spacing w:after="0" w:line="240" w:lineRule="auto"/>
        <w:rPr>
          <w:rFonts w:asciiTheme="majorHAnsi" w:hAnsiTheme="majorHAnsi" w:cs="Arial"/>
          <w:i/>
          <w:sz w:val="23"/>
          <w:szCs w:val="23"/>
        </w:rPr>
      </w:pPr>
    </w:p>
    <w:p w:rsidR="00BC7E3C" w:rsidRDefault="00BC7E3C" w:rsidP="001F0B69">
      <w:pPr>
        <w:spacing w:after="0" w:line="240" w:lineRule="auto"/>
        <w:rPr>
          <w:rFonts w:asciiTheme="majorHAnsi" w:hAnsiTheme="majorHAnsi" w:cs="Times New Roman"/>
          <w:color w:val="000000"/>
          <w:sz w:val="16"/>
          <w:szCs w:val="16"/>
        </w:rPr>
      </w:pPr>
    </w:p>
    <w:p w:rsidR="007954BB" w:rsidRPr="00567FB9" w:rsidRDefault="007954BB"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w:t>
      </w:r>
      <w:proofErr w:type="gramStart"/>
      <w:r w:rsidR="00B460F9" w:rsidRPr="005070B0">
        <w:rPr>
          <w:rFonts w:asciiTheme="majorHAnsi" w:hAnsiTheme="majorHAnsi" w:cs="Times New Roman"/>
          <w:color w:val="000000"/>
          <w:sz w:val="23"/>
          <w:szCs w:val="23"/>
        </w:rPr>
        <w:t>Ponuđač snosi troškove naknade korišćenja patenata i odgovoran je za povredu zaštićenih prava intelektualne svojine trećih lica.</w:t>
      </w:r>
      <w:proofErr w:type="gramEnd"/>
    </w:p>
    <w:p w:rsidR="00876671" w:rsidRDefault="00876671" w:rsidP="001F0B69">
      <w:pPr>
        <w:spacing w:after="0"/>
        <w:rPr>
          <w:rFonts w:asciiTheme="majorHAnsi" w:hAnsiTheme="majorHAnsi" w:cs="Times New Roman"/>
          <w:color w:val="000000"/>
          <w:sz w:val="24"/>
          <w:szCs w:val="24"/>
        </w:rPr>
        <w:sectPr w:rsidR="00876671" w:rsidSect="00B06F45">
          <w:pgSz w:w="11906" w:h="16838" w:code="9"/>
          <w:pgMar w:top="1449" w:right="1080" w:bottom="990" w:left="1417" w:header="708" w:footer="273" w:gutter="0"/>
          <w:cols w:space="708"/>
          <w:titlePg/>
          <w:rtlGutter/>
          <w:docGrid w:linePitch="360"/>
        </w:sectPr>
      </w:pPr>
    </w:p>
    <w:p w:rsidR="00D74AC6" w:rsidRPr="00D74AC6" w:rsidRDefault="00D74AC6" w:rsidP="00D74AC6">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Cambria" w:eastAsia="PMingLiU" w:hAnsi="Cambria" w:cs="Times New Roman"/>
          <w:b/>
          <w:bCs/>
          <w:color w:val="000000"/>
          <w:sz w:val="24"/>
          <w:szCs w:val="24"/>
        </w:rPr>
      </w:pPr>
      <w:bookmarkStart w:id="7" w:name="_Toc416180135"/>
      <w:bookmarkStart w:id="8" w:name="_Toc418775196"/>
      <w:r w:rsidRPr="00D74AC6">
        <w:rPr>
          <w:rFonts w:ascii="Cambria" w:eastAsia="PMingLiU" w:hAnsi="Cambria" w:cs="Times New Roman"/>
          <w:b/>
          <w:bCs/>
          <w:color w:val="000000"/>
          <w:sz w:val="24"/>
          <w:szCs w:val="24"/>
        </w:rPr>
        <w:lastRenderedPageBreak/>
        <w:t>IZJAVA NARUČIOCA DA ĆE UREDNO IZMIRIVATI OBAVEZE PREMA IZABRANOM PONUĐAČU</w:t>
      </w:r>
      <w:r w:rsidRPr="00D74AC6">
        <w:rPr>
          <w:rFonts w:ascii="Cambria" w:eastAsia="PMingLiU" w:hAnsi="Cambria" w:cs="Times New Roman"/>
          <w:b/>
          <w:bCs/>
          <w:color w:val="000000"/>
          <w:sz w:val="24"/>
          <w:szCs w:val="24"/>
          <w:vertAlign w:val="superscript"/>
        </w:rPr>
        <w:footnoteReference w:id="1"/>
      </w:r>
      <w:bookmarkEnd w:id="7"/>
      <w:bookmarkEnd w:id="8"/>
    </w:p>
    <w:p w:rsidR="00D74AC6" w:rsidRPr="00D74AC6" w:rsidRDefault="00D74AC6" w:rsidP="00D74AC6">
      <w:pPr>
        <w:tabs>
          <w:tab w:val="left" w:pos="1950"/>
        </w:tabs>
        <w:rPr>
          <w:rFonts w:ascii="Cambria" w:hAnsi="Cambria" w:cs="Times New Roman"/>
          <w:color w:val="000000"/>
          <w:sz w:val="24"/>
          <w:szCs w:val="24"/>
        </w:rPr>
      </w:pPr>
    </w:p>
    <w:p w:rsidR="00D74AC6" w:rsidRPr="00D74AC6" w:rsidRDefault="00D74AC6" w:rsidP="00D74AC6">
      <w:pPr>
        <w:tabs>
          <w:tab w:val="right" w:pos="3402"/>
        </w:tabs>
        <w:spacing w:after="0" w:line="240" w:lineRule="auto"/>
        <w:jc w:val="both"/>
        <w:rPr>
          <w:rFonts w:ascii="Cambria" w:hAnsi="Cambria" w:cs="Times New Roman"/>
          <w:i/>
          <w:color w:val="000000"/>
          <w:sz w:val="24"/>
          <w:szCs w:val="24"/>
          <w:lang w:val="pl-PL"/>
        </w:rPr>
      </w:pPr>
      <w:r w:rsidRPr="00D74AC6">
        <w:rPr>
          <w:rFonts w:ascii="Cambria" w:hAnsi="Cambria" w:cs="Times New Roman"/>
          <w:i/>
          <w:color w:val="000000"/>
          <w:sz w:val="24"/>
          <w:szCs w:val="24"/>
          <w:lang w:val="pl-PL"/>
        </w:rPr>
        <w:t>Željeznička infrastruktura Crne Gore AD Podgorica</w:t>
      </w:r>
    </w:p>
    <w:p w:rsidR="00D74AC6" w:rsidRPr="00D74AC6" w:rsidRDefault="00D74AC6" w:rsidP="00D74AC6">
      <w:pPr>
        <w:tabs>
          <w:tab w:val="right" w:pos="3402"/>
        </w:tabs>
        <w:spacing w:after="0" w:line="240" w:lineRule="auto"/>
        <w:jc w:val="both"/>
        <w:rPr>
          <w:rFonts w:ascii="Cambria" w:hAnsi="Cambria" w:cs="Times New Roman"/>
          <w:i/>
          <w:color w:val="000000"/>
          <w:sz w:val="24"/>
          <w:szCs w:val="24"/>
          <w:lang w:val="pl-PL"/>
        </w:rPr>
      </w:pPr>
      <w:r w:rsidRPr="00D74AC6">
        <w:rPr>
          <w:rFonts w:ascii="Cambria" w:hAnsi="Cambria" w:cs="Times New Roman"/>
          <w:i/>
          <w:color w:val="000000"/>
          <w:sz w:val="24"/>
          <w:szCs w:val="24"/>
          <w:lang w:val="pl-PL"/>
        </w:rPr>
        <w:t>Broj</w:t>
      </w:r>
      <w:r w:rsidRPr="007954BB">
        <w:rPr>
          <w:rFonts w:ascii="Cambria" w:hAnsi="Cambria" w:cs="Times New Roman"/>
          <w:i/>
          <w:color w:val="000000"/>
          <w:sz w:val="24"/>
          <w:szCs w:val="24"/>
          <w:lang w:val="pl-PL"/>
        </w:rPr>
        <w:t>:</w:t>
      </w:r>
      <w:r w:rsidR="007954BB">
        <w:rPr>
          <w:rFonts w:ascii="Cambria" w:hAnsi="Cambria" w:cs="Times New Roman"/>
          <w:i/>
          <w:color w:val="000000"/>
          <w:sz w:val="24"/>
          <w:szCs w:val="24"/>
          <w:lang w:val="pl-PL"/>
        </w:rPr>
        <w:t xml:space="preserve"> </w:t>
      </w:r>
      <w:r w:rsidR="007954BB" w:rsidRPr="007954BB">
        <w:rPr>
          <w:rFonts w:ascii="Cambria" w:hAnsi="Cambria" w:cs="Times New Roman"/>
          <w:i/>
          <w:color w:val="000000"/>
          <w:sz w:val="24"/>
          <w:szCs w:val="24"/>
          <w:lang w:val="pl-PL"/>
        </w:rPr>
        <w:t>3854</w:t>
      </w:r>
      <w:r w:rsidRPr="007954BB">
        <w:rPr>
          <w:rFonts w:ascii="Cambria" w:hAnsi="Cambria" w:cs="Times New Roman"/>
          <w:i/>
          <w:color w:val="000000"/>
          <w:sz w:val="24"/>
          <w:szCs w:val="24"/>
          <w:lang w:val="pl-PL"/>
        </w:rPr>
        <w:t>/2</w:t>
      </w:r>
    </w:p>
    <w:p w:rsidR="00D74AC6" w:rsidRPr="00D74AC6" w:rsidRDefault="00D74AC6" w:rsidP="00D74AC6">
      <w:pPr>
        <w:tabs>
          <w:tab w:val="right" w:pos="3402"/>
        </w:tabs>
        <w:spacing w:after="0" w:line="240" w:lineRule="auto"/>
        <w:jc w:val="both"/>
        <w:rPr>
          <w:rFonts w:ascii="Cambria" w:hAnsi="Cambria" w:cs="Times New Roman"/>
          <w:i/>
          <w:color w:val="000000"/>
          <w:sz w:val="24"/>
          <w:szCs w:val="24"/>
          <w:lang w:val="pl-PL"/>
        </w:rPr>
      </w:pPr>
      <w:r w:rsidRPr="00D74AC6">
        <w:rPr>
          <w:rFonts w:ascii="Cambria" w:hAnsi="Cambria" w:cs="Times New Roman"/>
          <w:i/>
          <w:color w:val="000000"/>
          <w:sz w:val="24"/>
          <w:szCs w:val="24"/>
          <w:lang w:val="pl-PL"/>
        </w:rPr>
        <w:t>Mjesto i datum: Podgorica, 1</w:t>
      </w:r>
      <w:r w:rsidR="007954BB">
        <w:rPr>
          <w:rFonts w:ascii="Cambria" w:hAnsi="Cambria" w:cs="Times New Roman"/>
          <w:i/>
          <w:color w:val="000000"/>
          <w:sz w:val="24"/>
          <w:szCs w:val="24"/>
          <w:lang w:val="pl-PL"/>
        </w:rPr>
        <w:t>3</w:t>
      </w:r>
      <w:r w:rsidRPr="00D74AC6">
        <w:rPr>
          <w:rFonts w:ascii="Cambria" w:hAnsi="Cambria" w:cs="Times New Roman"/>
          <w:i/>
          <w:color w:val="000000"/>
          <w:sz w:val="24"/>
          <w:szCs w:val="24"/>
          <w:lang w:val="pl-PL"/>
        </w:rPr>
        <w:t>.03.2020. godine</w:t>
      </w: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ind w:firstLine="567"/>
        <w:jc w:val="both"/>
        <w:rPr>
          <w:rFonts w:ascii="Cambria" w:hAnsi="Cambria" w:cs="Times New Roman"/>
          <w:color w:val="000000"/>
          <w:sz w:val="24"/>
          <w:szCs w:val="24"/>
          <w:lang w:val="pl-PL"/>
        </w:rPr>
      </w:pPr>
      <w:r w:rsidRPr="00D74AC6">
        <w:rPr>
          <w:rFonts w:ascii="Cambria" w:hAnsi="Cambria" w:cs="Times New Roman"/>
          <w:color w:val="000000"/>
          <w:sz w:val="24"/>
          <w:szCs w:val="24"/>
          <w:lang w:val="pl-PL"/>
        </w:rPr>
        <w:t xml:space="preserve">U skladu sa članom 49 stav 1 tačka 3 Zakona o javnim nabavkama („Službeni list CG”, br. 42/11, 57/14, 28/15 i 42/17) Izvršni direktor, </w:t>
      </w:r>
      <w:r w:rsidRPr="00D74AC6">
        <w:rPr>
          <w:rFonts w:ascii="Cambria" w:hAnsi="Cambria" w:cs="Arial"/>
          <w:sz w:val="24"/>
          <w:szCs w:val="24"/>
          <w:lang w:val="sr-Latn-CS"/>
        </w:rPr>
        <w:t>Ljubiša Ćurčić, dipl.maš.ing</w:t>
      </w:r>
      <w:r w:rsidRPr="00D74AC6">
        <w:rPr>
          <w:rFonts w:ascii="Cambria" w:hAnsi="Cambria" w:cs="Times New Roman"/>
          <w:color w:val="000000"/>
          <w:sz w:val="24"/>
          <w:szCs w:val="24"/>
          <w:lang w:val="pl-PL"/>
        </w:rPr>
        <w:t>, kao ovlašćeno lice Željezničke infrastrukture Crne Gore AD Podgorica, daje</w:t>
      </w: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center"/>
        <w:rPr>
          <w:rFonts w:ascii="Cambria" w:hAnsi="Cambria" w:cs="Times New Roman"/>
          <w:b/>
          <w:bCs/>
          <w:color w:val="000000"/>
          <w:sz w:val="28"/>
          <w:szCs w:val="28"/>
          <w:lang w:val="pl-PL"/>
        </w:rPr>
      </w:pPr>
      <w:r w:rsidRPr="00D74AC6">
        <w:rPr>
          <w:rFonts w:ascii="Cambria" w:hAnsi="Cambria" w:cs="Times New Roman"/>
          <w:b/>
          <w:bCs/>
          <w:color w:val="000000"/>
          <w:sz w:val="28"/>
          <w:szCs w:val="28"/>
          <w:lang w:val="pl-PL"/>
        </w:rPr>
        <w:t>I z j a v u</w:t>
      </w: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both"/>
        <w:rPr>
          <w:rFonts w:ascii="Cambria" w:hAnsi="Cambria" w:cs="Times New Roman"/>
          <w:i/>
          <w:color w:val="000000"/>
          <w:sz w:val="25"/>
          <w:szCs w:val="25"/>
          <w:lang w:val="pl-PL"/>
        </w:rPr>
      </w:pPr>
      <w:r w:rsidRPr="00D74AC6">
        <w:rPr>
          <w:rFonts w:ascii="Cambria" w:hAnsi="Cambria" w:cs="Times New Roman"/>
          <w:i/>
          <w:color w:val="000000"/>
          <w:sz w:val="25"/>
          <w:szCs w:val="25"/>
          <w:lang w:val="pl-PL"/>
        </w:rPr>
        <w:t xml:space="preserve">da će Željeznička infrastruktura Crne Gore AD Podgorica, shodno Planu javnih nabavki broj: </w:t>
      </w:r>
      <w:r w:rsidRPr="00D74AC6">
        <w:rPr>
          <w:rFonts w:ascii="Cambria" w:hAnsi="Cambria" w:cs="Times New Roman"/>
          <w:i/>
          <w:color w:val="000000"/>
          <w:sz w:val="25"/>
          <w:szCs w:val="25"/>
          <w:lang w:val="sr-Latn-CS"/>
        </w:rPr>
        <w:t>1280 od 31.01.2020. godine</w:t>
      </w:r>
      <w:r w:rsidRPr="00D74AC6">
        <w:rPr>
          <w:rFonts w:ascii="Cambria" w:hAnsi="Cambria" w:cs="Times New Roman"/>
          <w:i/>
          <w:color w:val="000000"/>
          <w:sz w:val="25"/>
          <w:szCs w:val="25"/>
          <w:lang w:val="pl-PL"/>
        </w:rPr>
        <w:t xml:space="preserve">, saglasnosti </w:t>
      </w:r>
      <w:r w:rsidRPr="00D74AC6">
        <w:rPr>
          <w:rFonts w:ascii="Cambria" w:hAnsi="Cambria" w:cs="Times New Roman"/>
          <w:i/>
          <w:iCs/>
          <w:color w:val="000000"/>
          <w:sz w:val="25"/>
          <w:szCs w:val="25"/>
          <w:lang w:val="pl-PL"/>
        </w:rPr>
        <w:t>Ministarstva finansija</w:t>
      </w:r>
      <w:r w:rsidRPr="00D74AC6">
        <w:rPr>
          <w:rFonts w:ascii="Cambria" w:hAnsi="Cambria" w:cs="Times New Roman"/>
          <w:i/>
          <w:color w:val="000000"/>
          <w:sz w:val="25"/>
          <w:szCs w:val="25"/>
          <w:lang w:val="pl-PL"/>
        </w:rPr>
        <w:t xml:space="preserve">, broj: </w:t>
      </w:r>
      <w:r w:rsidRPr="00D74AC6">
        <w:rPr>
          <w:rFonts w:ascii="Cambria" w:hAnsi="Cambria" w:cs="Times New Roman"/>
          <w:bCs/>
          <w:i/>
          <w:color w:val="000000"/>
          <w:sz w:val="25"/>
          <w:szCs w:val="25"/>
        </w:rPr>
        <w:t xml:space="preserve">03-1346/1 od 04.02.2020. </w:t>
      </w:r>
      <w:proofErr w:type="gramStart"/>
      <w:r w:rsidRPr="00D74AC6">
        <w:rPr>
          <w:rFonts w:ascii="Cambria" w:hAnsi="Cambria" w:cs="Times New Roman"/>
          <w:bCs/>
          <w:i/>
          <w:color w:val="000000"/>
          <w:sz w:val="25"/>
          <w:szCs w:val="25"/>
        </w:rPr>
        <w:t>godine</w:t>
      </w:r>
      <w:proofErr w:type="gramEnd"/>
      <w:r w:rsidRPr="00D74AC6">
        <w:rPr>
          <w:rFonts w:ascii="Cambria" w:hAnsi="Cambria" w:cs="Times New Roman"/>
          <w:i/>
          <w:color w:val="000000"/>
          <w:sz w:val="25"/>
          <w:szCs w:val="25"/>
          <w:lang w:val="pl-PL"/>
        </w:rPr>
        <w:t xml:space="preserve"> i Ugovora o javnoj nabavci, uredno vršiti plaćanja preuzetih obaveza, po utvrđenoj dinamici.</w:t>
      </w: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spacing w:after="0" w:line="240" w:lineRule="auto"/>
        <w:jc w:val="both"/>
        <w:rPr>
          <w:rFonts w:ascii="Cambria" w:hAnsi="Cambria" w:cs="Times New Roman"/>
          <w:color w:val="000000"/>
          <w:sz w:val="24"/>
          <w:szCs w:val="24"/>
          <w:lang w:val="pl-PL"/>
        </w:rPr>
      </w:pPr>
    </w:p>
    <w:p w:rsidR="00D74AC6" w:rsidRPr="00D74AC6" w:rsidRDefault="00D74AC6" w:rsidP="00D74AC6">
      <w:pPr>
        <w:tabs>
          <w:tab w:val="left" w:pos="1950"/>
        </w:tabs>
        <w:rPr>
          <w:rFonts w:ascii="Cambria" w:hAnsi="Cambria" w:cs="Times New Roman"/>
          <w:color w:val="000000"/>
          <w:sz w:val="24"/>
          <w:szCs w:val="24"/>
        </w:rPr>
      </w:pPr>
    </w:p>
    <w:p w:rsidR="00D74AC6" w:rsidRPr="00D74AC6" w:rsidRDefault="00D74AC6" w:rsidP="00D74AC6">
      <w:pPr>
        <w:spacing w:after="0" w:line="240" w:lineRule="auto"/>
        <w:ind w:left="720" w:firstLine="720"/>
        <w:outlineLvl w:val="0"/>
        <w:rPr>
          <w:rFonts w:ascii="Cambria" w:hAnsi="Cambria" w:cs="Arial"/>
          <w:b/>
          <w:sz w:val="24"/>
          <w:szCs w:val="24"/>
          <w:lang w:val="sr-Latn-CS"/>
        </w:rPr>
      </w:pPr>
      <w:r w:rsidRPr="00D74AC6">
        <w:rPr>
          <w:rFonts w:ascii="Cambria" w:hAnsi="Cambria" w:cs="Arial"/>
          <w:sz w:val="24"/>
          <w:szCs w:val="24"/>
          <w:lang w:val="sr-Latn-CS"/>
        </w:rPr>
        <w:tab/>
      </w:r>
      <w:r w:rsidRPr="00D74AC6">
        <w:rPr>
          <w:rFonts w:ascii="Cambria" w:hAnsi="Cambria" w:cs="Arial"/>
          <w:sz w:val="24"/>
          <w:szCs w:val="24"/>
          <w:lang w:val="sr-Latn-CS"/>
        </w:rPr>
        <w:tab/>
      </w:r>
      <w:r w:rsidRPr="00D74AC6">
        <w:rPr>
          <w:rFonts w:ascii="Cambria" w:hAnsi="Cambria" w:cs="Arial"/>
          <w:sz w:val="24"/>
          <w:szCs w:val="24"/>
          <w:lang w:val="sr-Latn-CS"/>
        </w:rPr>
        <w:tab/>
      </w:r>
      <w:r w:rsidRPr="00D74AC6">
        <w:rPr>
          <w:rFonts w:ascii="Cambria" w:hAnsi="Cambria" w:cs="Arial"/>
          <w:sz w:val="24"/>
          <w:szCs w:val="24"/>
          <w:lang w:val="sr-Latn-CS"/>
        </w:rPr>
        <w:tab/>
      </w:r>
      <w:r w:rsidRPr="00D74AC6">
        <w:rPr>
          <w:rFonts w:ascii="Cambria" w:hAnsi="Cambria" w:cs="Arial"/>
          <w:sz w:val="24"/>
          <w:szCs w:val="24"/>
          <w:lang w:val="sr-Latn-CS"/>
        </w:rPr>
        <w:tab/>
      </w:r>
      <w:r w:rsidRPr="00D74AC6">
        <w:rPr>
          <w:rFonts w:ascii="Cambria" w:hAnsi="Cambria" w:cs="Arial"/>
          <w:sz w:val="24"/>
          <w:szCs w:val="24"/>
          <w:lang w:val="sr-Latn-CS"/>
        </w:rPr>
        <w:tab/>
      </w:r>
      <w:r w:rsidRPr="00D74AC6">
        <w:rPr>
          <w:rFonts w:ascii="Cambria" w:hAnsi="Cambria" w:cs="Arial"/>
          <w:sz w:val="24"/>
          <w:szCs w:val="24"/>
          <w:lang w:val="sr-Latn-CS"/>
        </w:rPr>
        <w:tab/>
      </w:r>
      <w:r w:rsidRPr="00D74AC6">
        <w:rPr>
          <w:rFonts w:ascii="Cambria" w:hAnsi="Cambria" w:cs="Arial"/>
          <w:b/>
          <w:sz w:val="24"/>
          <w:szCs w:val="24"/>
          <w:lang w:val="sr-Latn-CS"/>
        </w:rPr>
        <w:t>Izvršni direktor</w:t>
      </w:r>
    </w:p>
    <w:p w:rsidR="00D74AC6" w:rsidRPr="00D74AC6" w:rsidRDefault="00D74AC6" w:rsidP="00D74AC6">
      <w:pPr>
        <w:spacing w:after="0" w:line="240" w:lineRule="auto"/>
        <w:ind w:left="720" w:firstLine="720"/>
        <w:outlineLvl w:val="0"/>
        <w:rPr>
          <w:rFonts w:ascii="Cambria" w:hAnsi="Cambria" w:cs="Arial"/>
          <w:b/>
          <w:sz w:val="26"/>
          <w:szCs w:val="26"/>
          <w:lang w:val="sr-Latn-CS"/>
        </w:rPr>
      </w:pPr>
      <w:r w:rsidRPr="00D74AC6">
        <w:rPr>
          <w:rFonts w:ascii="Cambria" w:hAnsi="Cambria" w:cs="Arial"/>
          <w:b/>
          <w:sz w:val="24"/>
          <w:szCs w:val="24"/>
          <w:lang w:val="sr-Latn-CS"/>
        </w:rPr>
        <w:tab/>
      </w:r>
      <w:r w:rsidRPr="00D74AC6">
        <w:rPr>
          <w:rFonts w:ascii="Cambria" w:hAnsi="Cambria" w:cs="Arial"/>
          <w:b/>
          <w:sz w:val="24"/>
          <w:szCs w:val="24"/>
          <w:lang w:val="sr-Latn-CS"/>
        </w:rPr>
        <w:tab/>
      </w:r>
      <w:r w:rsidRPr="00D74AC6">
        <w:rPr>
          <w:rFonts w:ascii="Cambria" w:hAnsi="Cambria" w:cs="Arial"/>
          <w:b/>
          <w:sz w:val="24"/>
          <w:szCs w:val="24"/>
          <w:lang w:val="sr-Latn-CS"/>
        </w:rPr>
        <w:tab/>
      </w:r>
      <w:r w:rsidRPr="00D74AC6">
        <w:rPr>
          <w:rFonts w:ascii="Cambria" w:hAnsi="Cambria" w:cs="Arial"/>
          <w:b/>
          <w:sz w:val="24"/>
          <w:szCs w:val="24"/>
          <w:lang w:val="sr-Latn-CS"/>
        </w:rPr>
        <w:tab/>
      </w:r>
      <w:r w:rsidRPr="00D74AC6">
        <w:rPr>
          <w:rFonts w:ascii="Cambria" w:hAnsi="Cambria" w:cs="Arial"/>
          <w:b/>
          <w:sz w:val="24"/>
          <w:szCs w:val="24"/>
          <w:lang w:val="sr-Latn-CS"/>
        </w:rPr>
        <w:tab/>
      </w:r>
      <w:r w:rsidRPr="00D74AC6">
        <w:rPr>
          <w:rFonts w:ascii="Cambria" w:hAnsi="Cambria" w:cs="Arial"/>
          <w:b/>
          <w:sz w:val="24"/>
          <w:szCs w:val="24"/>
          <w:lang w:val="sr-Latn-CS"/>
        </w:rPr>
        <w:tab/>
      </w:r>
      <w:r w:rsidRPr="00D74AC6">
        <w:rPr>
          <w:rFonts w:ascii="Cambria" w:hAnsi="Cambria" w:cs="Arial"/>
          <w:i/>
          <w:sz w:val="25"/>
          <w:szCs w:val="25"/>
          <w:lang w:val="sr-Latn-CS"/>
        </w:rPr>
        <w:t>Ljubiša Ćurčić, dipl.maš.ing</w:t>
      </w:r>
    </w:p>
    <w:p w:rsidR="00D74AC6" w:rsidRPr="00D74AC6" w:rsidRDefault="00D74AC6" w:rsidP="00D74AC6">
      <w:pPr>
        <w:spacing w:before="96" w:after="0" w:line="240" w:lineRule="auto"/>
        <w:jc w:val="center"/>
        <w:rPr>
          <w:rFonts w:ascii="Cambria" w:hAnsi="Cambria" w:cs="Times New Roman"/>
          <w:sz w:val="24"/>
          <w:szCs w:val="24"/>
          <w:lang w:val="sr-Latn-CS"/>
        </w:rPr>
      </w:pPr>
      <w:r w:rsidRPr="00D74AC6">
        <w:rPr>
          <w:rFonts w:ascii="Cambria" w:hAnsi="Cambria" w:cs="Times New Roman"/>
          <w:sz w:val="24"/>
          <w:szCs w:val="24"/>
          <w:lang w:val="sr-Latn-CS"/>
        </w:rPr>
        <w:t>M.P.</w:t>
      </w:r>
    </w:p>
    <w:p w:rsidR="00D74AC6" w:rsidRPr="00682653" w:rsidRDefault="00D74AC6" w:rsidP="00D74AC6">
      <w:pPr>
        <w:spacing w:before="96" w:after="0" w:line="240" w:lineRule="auto"/>
        <w:ind w:left="5040" w:firstLine="720"/>
        <w:jc w:val="center"/>
        <w:rPr>
          <w:rFonts w:ascii="Cambria" w:hAnsi="Cambria" w:cs="Times New Roman"/>
          <w:sz w:val="24"/>
          <w:szCs w:val="24"/>
          <w:u w:val="single"/>
          <w:lang w:val="sr-Latn-CS"/>
        </w:rPr>
      </w:pPr>
      <w:r w:rsidRPr="00D74AC6">
        <w:rPr>
          <w:rFonts w:ascii="Cambria" w:hAnsi="Cambria" w:cs="Times New Roman"/>
          <w:sz w:val="24"/>
          <w:szCs w:val="24"/>
          <w:lang w:val="sr-Latn-CS"/>
        </w:rPr>
        <w:t xml:space="preserve">  </w:t>
      </w:r>
      <w:r w:rsidRPr="00682653">
        <w:rPr>
          <w:rFonts w:ascii="Cambria" w:hAnsi="Cambria" w:cs="Times New Roman"/>
          <w:sz w:val="24"/>
          <w:szCs w:val="24"/>
          <w:u w:val="single"/>
          <w:lang w:val="sr-Latn-CS"/>
        </w:rPr>
        <w:t>__________________________</w:t>
      </w:r>
      <w:r w:rsidR="00682653">
        <w:rPr>
          <w:rFonts w:ascii="Cambria" w:hAnsi="Cambria" w:cs="Times New Roman"/>
          <w:sz w:val="24"/>
          <w:szCs w:val="24"/>
          <w:u w:val="single"/>
          <w:lang w:val="sr-Latn-CS"/>
        </w:rPr>
        <w:t>_______</w:t>
      </w:r>
      <w:r w:rsidRPr="00682653">
        <w:rPr>
          <w:rFonts w:ascii="Cambria" w:hAnsi="Cambria" w:cs="Times New Roman"/>
          <w:sz w:val="24"/>
          <w:szCs w:val="24"/>
          <w:u w:val="single"/>
          <w:lang w:val="sr-Latn-CS"/>
        </w:rPr>
        <w:t>____</w:t>
      </w:r>
    </w:p>
    <w:p w:rsidR="00D74AC6" w:rsidRPr="00D74AC6" w:rsidRDefault="00D74AC6" w:rsidP="00D74AC6">
      <w:pPr>
        <w:spacing w:before="96" w:after="0" w:line="240" w:lineRule="auto"/>
        <w:ind w:left="5040" w:right="85" w:firstLine="720"/>
        <w:jc w:val="center"/>
        <w:rPr>
          <w:rFonts w:ascii="Cambria" w:hAnsi="Cambria" w:cs="Times New Roman"/>
          <w:sz w:val="18"/>
          <w:szCs w:val="18"/>
          <w:lang w:val="sr-Latn-CS"/>
        </w:rPr>
      </w:pPr>
      <w:r w:rsidRPr="00D74AC6">
        <w:rPr>
          <w:rFonts w:ascii="Cambria" w:hAnsi="Cambria" w:cs="Times New Roman"/>
          <w:sz w:val="18"/>
          <w:szCs w:val="18"/>
          <w:lang w:val="sr-Latn-CS"/>
        </w:rPr>
        <w:t xml:space="preserve">                           potpis</w:t>
      </w:r>
    </w:p>
    <w:p w:rsidR="00D74AC6" w:rsidRPr="00D74AC6" w:rsidRDefault="00D74AC6" w:rsidP="00D74AC6">
      <w:pPr>
        <w:spacing w:line="240" w:lineRule="auto"/>
        <w:rPr>
          <w:rFonts w:ascii="Cambria" w:hAnsi="Cambria"/>
          <w:sz w:val="24"/>
          <w:szCs w:val="24"/>
        </w:rPr>
      </w:pPr>
    </w:p>
    <w:p w:rsidR="00D74AC6" w:rsidRPr="00D74AC6" w:rsidRDefault="00D74AC6" w:rsidP="00D74AC6">
      <w:pPr>
        <w:tabs>
          <w:tab w:val="left" w:pos="1950"/>
        </w:tabs>
        <w:rPr>
          <w:rFonts w:ascii="Cambria" w:hAnsi="Cambria" w:cs="Times New Roman"/>
          <w:color w:val="000000"/>
          <w:sz w:val="24"/>
          <w:szCs w:val="24"/>
        </w:rPr>
      </w:pPr>
    </w:p>
    <w:p w:rsidR="00D74AC6" w:rsidRPr="00D74AC6" w:rsidRDefault="00D74AC6" w:rsidP="00D74AC6">
      <w:pPr>
        <w:tabs>
          <w:tab w:val="left" w:pos="1950"/>
        </w:tabs>
        <w:rPr>
          <w:rFonts w:ascii="Cambria" w:hAnsi="Cambria" w:cs="Times New Roman"/>
          <w:color w:val="000000"/>
          <w:sz w:val="24"/>
          <w:szCs w:val="24"/>
        </w:rPr>
      </w:pPr>
    </w:p>
    <w:p w:rsidR="00D74AC6" w:rsidRPr="00D74AC6" w:rsidRDefault="00D74AC6" w:rsidP="00D74AC6">
      <w:pPr>
        <w:tabs>
          <w:tab w:val="left" w:pos="1950"/>
        </w:tabs>
        <w:rPr>
          <w:rFonts w:ascii="Cambria" w:hAnsi="Cambria" w:cs="Times New Roman"/>
          <w:color w:val="000000"/>
          <w:sz w:val="24"/>
          <w:szCs w:val="24"/>
        </w:rPr>
      </w:pPr>
    </w:p>
    <w:p w:rsidR="00D74AC6" w:rsidRPr="00D74AC6" w:rsidRDefault="00D74AC6" w:rsidP="00D74AC6">
      <w:pPr>
        <w:rPr>
          <w:rFonts w:ascii="Cambria" w:hAnsi="Cambria" w:cs="Times New Roman"/>
          <w:b/>
          <w:bCs/>
          <w:color w:val="000000"/>
          <w:sz w:val="24"/>
          <w:szCs w:val="24"/>
        </w:rPr>
      </w:pPr>
      <w:r w:rsidRPr="00D74AC6">
        <w:rPr>
          <w:rFonts w:ascii="Cambria" w:hAnsi="Cambria" w:cs="Times New Roman"/>
          <w:b/>
          <w:bCs/>
          <w:color w:val="000000"/>
          <w:sz w:val="24"/>
          <w:szCs w:val="24"/>
        </w:rPr>
        <w:br w:type="page"/>
      </w:r>
    </w:p>
    <w:p w:rsidR="00D74AC6" w:rsidRPr="00D74AC6" w:rsidRDefault="00D74AC6" w:rsidP="00D74AC6">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Cambria" w:eastAsia="PMingLiU" w:hAnsi="Cambria" w:cs="Times New Roman"/>
          <w:b/>
          <w:bCs/>
          <w:color w:val="000000"/>
          <w:sz w:val="24"/>
          <w:szCs w:val="24"/>
        </w:rPr>
      </w:pPr>
      <w:bookmarkStart w:id="9" w:name="_Toc416180136"/>
      <w:bookmarkStart w:id="10" w:name="_Toc418775197"/>
      <w:r w:rsidRPr="00D74AC6">
        <w:rPr>
          <w:rFonts w:ascii="Cambria" w:eastAsia="PMingLiU" w:hAnsi="Cambria" w:cs="Times New Roman"/>
          <w:b/>
          <w:bCs/>
          <w:color w:val="000000"/>
          <w:sz w:val="24"/>
          <w:szCs w:val="24"/>
        </w:rPr>
        <w:lastRenderedPageBreak/>
        <w:t xml:space="preserve">IZJAVA NARUČIOCA (OVLAŠĆENO LICE, SLUŽBENIK ZA JAVNE NABAVKE I LICA KOJA SU UČESTVOVALA U PLANIRANJU JAVNE NABAVKE) O NEPOSTOJANJU SUKOBA INTERESA </w:t>
      </w:r>
      <w:r w:rsidRPr="00D74AC6">
        <w:rPr>
          <w:rFonts w:ascii="Cambria" w:eastAsia="PMingLiU" w:hAnsi="Cambria" w:cs="Times New Roman"/>
          <w:b/>
          <w:bCs/>
          <w:color w:val="000000"/>
          <w:sz w:val="24"/>
          <w:szCs w:val="24"/>
          <w:vertAlign w:val="superscript"/>
        </w:rPr>
        <w:footnoteReference w:id="2"/>
      </w:r>
      <w:bookmarkEnd w:id="9"/>
      <w:bookmarkEnd w:id="10"/>
    </w:p>
    <w:p w:rsidR="00D74AC6" w:rsidRPr="00D74AC6" w:rsidRDefault="00D74AC6" w:rsidP="00D74AC6">
      <w:pPr>
        <w:spacing w:after="0" w:line="240" w:lineRule="auto"/>
        <w:rPr>
          <w:rFonts w:ascii="Cambria" w:hAnsi="Cambria" w:cs="Times New Roman"/>
          <w:b/>
          <w:bCs/>
          <w:color w:val="000000"/>
          <w:sz w:val="24"/>
          <w:szCs w:val="24"/>
          <w:lang w:val="sr-Latn-CS"/>
        </w:rPr>
      </w:pPr>
    </w:p>
    <w:p w:rsidR="00D74AC6" w:rsidRPr="00D74AC6" w:rsidRDefault="00D74AC6" w:rsidP="00D74AC6">
      <w:pPr>
        <w:spacing w:after="0" w:line="240" w:lineRule="auto"/>
        <w:rPr>
          <w:rFonts w:ascii="Cambria" w:hAnsi="Cambria" w:cs="Times New Roman"/>
          <w:b/>
          <w:bCs/>
          <w:color w:val="000000"/>
          <w:sz w:val="24"/>
          <w:szCs w:val="24"/>
          <w:lang w:val="sr-Latn-CS"/>
        </w:rPr>
      </w:pPr>
    </w:p>
    <w:p w:rsidR="00D74AC6" w:rsidRPr="00D74AC6" w:rsidRDefault="00D74AC6" w:rsidP="00D74AC6">
      <w:pPr>
        <w:tabs>
          <w:tab w:val="right" w:pos="3402"/>
        </w:tabs>
        <w:spacing w:after="0" w:line="240" w:lineRule="auto"/>
        <w:jc w:val="both"/>
        <w:rPr>
          <w:rFonts w:ascii="Cambria" w:hAnsi="Cambria" w:cs="Times New Roman"/>
          <w:i/>
          <w:color w:val="000000"/>
          <w:sz w:val="24"/>
          <w:szCs w:val="24"/>
          <w:lang w:val="pl-PL"/>
        </w:rPr>
      </w:pPr>
      <w:r w:rsidRPr="00D74AC6">
        <w:rPr>
          <w:rFonts w:ascii="Cambria" w:hAnsi="Cambria" w:cs="Times New Roman"/>
          <w:i/>
          <w:color w:val="000000"/>
          <w:sz w:val="24"/>
          <w:szCs w:val="24"/>
          <w:lang w:val="pl-PL"/>
        </w:rPr>
        <w:t>Željeznička infrastruktura Crne Gore AD Podgorica</w:t>
      </w:r>
    </w:p>
    <w:p w:rsidR="00D74AC6" w:rsidRPr="00D74AC6" w:rsidRDefault="00D74AC6" w:rsidP="00D74AC6">
      <w:pPr>
        <w:tabs>
          <w:tab w:val="right" w:pos="3402"/>
        </w:tabs>
        <w:spacing w:after="0" w:line="240" w:lineRule="auto"/>
        <w:jc w:val="both"/>
        <w:rPr>
          <w:rFonts w:ascii="Cambria" w:hAnsi="Cambria" w:cs="Times New Roman"/>
          <w:i/>
          <w:color w:val="000000"/>
          <w:sz w:val="24"/>
          <w:szCs w:val="24"/>
          <w:lang w:val="pl-PL"/>
        </w:rPr>
      </w:pPr>
      <w:r w:rsidRPr="00D74AC6">
        <w:rPr>
          <w:rFonts w:ascii="Cambria" w:hAnsi="Cambria" w:cs="Times New Roman"/>
          <w:i/>
          <w:color w:val="000000"/>
          <w:sz w:val="24"/>
          <w:szCs w:val="24"/>
          <w:lang w:val="pl-PL"/>
        </w:rPr>
        <w:t xml:space="preserve">Broj: </w:t>
      </w:r>
      <w:r w:rsidR="007954BB" w:rsidRPr="007954BB">
        <w:rPr>
          <w:rFonts w:ascii="Cambria" w:hAnsi="Cambria" w:cs="Times New Roman"/>
          <w:i/>
          <w:color w:val="000000"/>
          <w:sz w:val="24"/>
          <w:szCs w:val="24"/>
          <w:lang w:val="pl-PL"/>
        </w:rPr>
        <w:t>3854</w:t>
      </w:r>
      <w:r w:rsidRPr="007954BB">
        <w:rPr>
          <w:rFonts w:ascii="Cambria" w:hAnsi="Cambria" w:cs="Times New Roman"/>
          <w:i/>
          <w:color w:val="000000"/>
          <w:sz w:val="24"/>
          <w:szCs w:val="24"/>
          <w:lang w:val="pl-PL"/>
        </w:rPr>
        <w:t>/3</w:t>
      </w:r>
    </w:p>
    <w:p w:rsidR="00D74AC6" w:rsidRPr="00D74AC6" w:rsidRDefault="00D74AC6" w:rsidP="00D74AC6">
      <w:pPr>
        <w:tabs>
          <w:tab w:val="right" w:pos="3402"/>
        </w:tabs>
        <w:spacing w:after="0" w:line="240" w:lineRule="auto"/>
        <w:rPr>
          <w:rFonts w:ascii="Cambria" w:hAnsi="Cambria" w:cs="Times New Roman"/>
          <w:i/>
          <w:color w:val="000000"/>
          <w:sz w:val="24"/>
          <w:szCs w:val="24"/>
          <w:lang w:val="pl-PL"/>
        </w:rPr>
      </w:pPr>
      <w:r w:rsidRPr="00D74AC6">
        <w:rPr>
          <w:rFonts w:ascii="Cambria" w:hAnsi="Cambria" w:cs="Times New Roman"/>
          <w:i/>
          <w:color w:val="000000"/>
          <w:sz w:val="24"/>
          <w:szCs w:val="24"/>
          <w:lang w:val="pl-PL"/>
        </w:rPr>
        <w:t>Mjesto i datum: Podgorica, 1</w:t>
      </w:r>
      <w:r w:rsidR="007954BB">
        <w:rPr>
          <w:rFonts w:ascii="Cambria" w:hAnsi="Cambria" w:cs="Times New Roman"/>
          <w:i/>
          <w:color w:val="000000"/>
          <w:sz w:val="24"/>
          <w:szCs w:val="24"/>
          <w:lang w:val="pl-PL"/>
        </w:rPr>
        <w:t>3</w:t>
      </w:r>
      <w:r w:rsidRPr="00D74AC6">
        <w:rPr>
          <w:rFonts w:ascii="Cambria" w:hAnsi="Cambria" w:cs="Times New Roman"/>
          <w:i/>
          <w:color w:val="000000"/>
          <w:sz w:val="24"/>
          <w:szCs w:val="24"/>
          <w:lang w:val="pl-PL"/>
        </w:rPr>
        <w:t>.03.2020. godine</w:t>
      </w:r>
    </w:p>
    <w:p w:rsidR="00D74AC6" w:rsidRPr="00D74AC6" w:rsidRDefault="00D74AC6" w:rsidP="00D74AC6">
      <w:pPr>
        <w:spacing w:after="0" w:line="240" w:lineRule="auto"/>
        <w:rPr>
          <w:rFonts w:ascii="Cambria" w:hAnsi="Cambria" w:cs="Times New Roman"/>
          <w:b/>
          <w:bCs/>
          <w:i/>
          <w:color w:val="000000"/>
          <w:sz w:val="24"/>
          <w:szCs w:val="24"/>
          <w:lang w:val="sr-Latn-CS"/>
        </w:rPr>
      </w:pPr>
    </w:p>
    <w:p w:rsidR="00D74AC6" w:rsidRPr="00D74AC6" w:rsidRDefault="00D74AC6" w:rsidP="00D74AC6">
      <w:pPr>
        <w:spacing w:after="0" w:line="240" w:lineRule="auto"/>
        <w:rPr>
          <w:rFonts w:ascii="Cambria" w:hAnsi="Cambria" w:cs="Times New Roman"/>
          <w:b/>
          <w:bCs/>
          <w:color w:val="000000"/>
          <w:sz w:val="24"/>
          <w:szCs w:val="24"/>
          <w:lang w:val="sr-Latn-CS"/>
        </w:rPr>
      </w:pPr>
    </w:p>
    <w:p w:rsidR="00D74AC6" w:rsidRPr="00D74AC6" w:rsidRDefault="00D74AC6" w:rsidP="00D74AC6">
      <w:pPr>
        <w:spacing w:after="0" w:line="240" w:lineRule="auto"/>
        <w:rPr>
          <w:rFonts w:ascii="Cambria" w:hAnsi="Cambria" w:cs="Times New Roman"/>
          <w:b/>
          <w:bCs/>
          <w:color w:val="000000"/>
          <w:sz w:val="24"/>
          <w:szCs w:val="24"/>
          <w:lang w:val="sr-Latn-CS"/>
        </w:rPr>
      </w:pPr>
    </w:p>
    <w:p w:rsidR="00D74AC6" w:rsidRPr="00D74AC6" w:rsidRDefault="00D74AC6" w:rsidP="00D74AC6">
      <w:pPr>
        <w:spacing w:after="0" w:line="240" w:lineRule="auto"/>
        <w:rPr>
          <w:rFonts w:ascii="Cambria" w:hAnsi="Cambria" w:cs="Times New Roman"/>
          <w:b/>
          <w:bCs/>
          <w:color w:val="000000"/>
          <w:sz w:val="24"/>
          <w:szCs w:val="24"/>
          <w:lang w:val="sr-Latn-CS"/>
        </w:rPr>
      </w:pPr>
    </w:p>
    <w:p w:rsidR="00D74AC6" w:rsidRPr="00D74AC6" w:rsidRDefault="00D74AC6" w:rsidP="00D74AC6">
      <w:pPr>
        <w:spacing w:after="0" w:line="240" w:lineRule="auto"/>
        <w:rPr>
          <w:rFonts w:ascii="Cambria" w:hAnsi="Cambria" w:cs="Times New Roman"/>
          <w:b/>
          <w:bCs/>
          <w:color w:val="000000"/>
          <w:sz w:val="24"/>
          <w:szCs w:val="24"/>
          <w:lang w:val="sr-Latn-CS"/>
        </w:rPr>
      </w:pPr>
    </w:p>
    <w:p w:rsidR="00D74AC6" w:rsidRPr="00D74AC6" w:rsidRDefault="00D74AC6" w:rsidP="00D74AC6">
      <w:pPr>
        <w:spacing w:after="0" w:line="240" w:lineRule="auto"/>
        <w:ind w:firstLine="708"/>
        <w:jc w:val="both"/>
        <w:rPr>
          <w:rFonts w:ascii="Cambria" w:hAnsi="Cambria" w:cs="Times New Roman"/>
          <w:color w:val="000000"/>
          <w:sz w:val="24"/>
          <w:szCs w:val="24"/>
          <w:lang w:val="pl-PL"/>
        </w:rPr>
      </w:pPr>
      <w:r w:rsidRPr="00D74AC6">
        <w:rPr>
          <w:rFonts w:ascii="Cambria" w:hAnsi="Cambria" w:cs="Times New Roman"/>
          <w:color w:val="000000"/>
          <w:sz w:val="24"/>
          <w:szCs w:val="24"/>
          <w:lang w:val="pl-PL"/>
        </w:rPr>
        <w:t xml:space="preserve">U skladu sa članom 16 stav 5 Zakona o javnim nabavkama („Službeni list CG”, br. 42/11, 57/14, 28/15 i 42/17) </w:t>
      </w:r>
    </w:p>
    <w:p w:rsidR="00D74AC6" w:rsidRPr="00D74AC6" w:rsidRDefault="00D74AC6" w:rsidP="00D74AC6">
      <w:pPr>
        <w:spacing w:after="0" w:line="240" w:lineRule="auto"/>
        <w:jc w:val="both"/>
        <w:rPr>
          <w:rFonts w:ascii="Cambria" w:hAnsi="Cambria" w:cs="Times New Roman"/>
          <w:color w:val="000000"/>
          <w:sz w:val="24"/>
          <w:szCs w:val="24"/>
          <w:lang w:val="sr-Latn-CS"/>
        </w:rPr>
      </w:pPr>
    </w:p>
    <w:p w:rsidR="00D74AC6" w:rsidRPr="00D74AC6" w:rsidRDefault="00D74AC6" w:rsidP="00D74AC6">
      <w:pPr>
        <w:spacing w:after="0" w:line="240" w:lineRule="auto"/>
        <w:jc w:val="both"/>
        <w:rPr>
          <w:rFonts w:ascii="Cambria" w:hAnsi="Cambria" w:cs="Times New Roman"/>
          <w:color w:val="000000"/>
          <w:sz w:val="24"/>
          <w:szCs w:val="24"/>
          <w:lang w:val="sr-Latn-CS"/>
        </w:rPr>
      </w:pPr>
    </w:p>
    <w:p w:rsidR="00D74AC6" w:rsidRPr="00D74AC6" w:rsidRDefault="00D74AC6" w:rsidP="00D74AC6">
      <w:pPr>
        <w:spacing w:after="0" w:line="240" w:lineRule="auto"/>
        <w:jc w:val="center"/>
        <w:rPr>
          <w:rFonts w:ascii="Cambria" w:hAnsi="Cambria" w:cs="Times New Roman"/>
          <w:b/>
          <w:bCs/>
          <w:color w:val="000000"/>
          <w:sz w:val="28"/>
          <w:szCs w:val="28"/>
          <w:lang w:val="sr-Latn-CS"/>
        </w:rPr>
      </w:pPr>
      <w:r w:rsidRPr="00D74AC6">
        <w:rPr>
          <w:rFonts w:ascii="Cambria" w:hAnsi="Cambria" w:cs="Times New Roman"/>
          <w:b/>
          <w:bCs/>
          <w:color w:val="000000"/>
          <w:sz w:val="28"/>
          <w:szCs w:val="28"/>
          <w:lang w:val="sr-Latn-CS"/>
        </w:rPr>
        <w:t>Izjavljujem</w:t>
      </w:r>
    </w:p>
    <w:p w:rsidR="00D74AC6" w:rsidRPr="00D74AC6" w:rsidRDefault="00D74AC6" w:rsidP="00D74AC6">
      <w:pPr>
        <w:spacing w:after="0" w:line="240" w:lineRule="auto"/>
        <w:jc w:val="both"/>
        <w:rPr>
          <w:rFonts w:ascii="Cambria" w:hAnsi="Cambria" w:cs="Times New Roman"/>
          <w:color w:val="000000"/>
          <w:sz w:val="16"/>
          <w:szCs w:val="16"/>
          <w:lang w:val="sr-Latn-CS"/>
        </w:rPr>
      </w:pPr>
    </w:p>
    <w:p w:rsidR="00D74AC6" w:rsidRPr="00D74AC6" w:rsidRDefault="00D74AC6" w:rsidP="00D74AC6">
      <w:pPr>
        <w:spacing w:after="0" w:line="240" w:lineRule="auto"/>
        <w:jc w:val="both"/>
        <w:rPr>
          <w:rFonts w:ascii="Cambria" w:hAnsi="Cambria" w:cs="Times New Roman"/>
          <w:color w:val="000000"/>
          <w:sz w:val="16"/>
          <w:szCs w:val="16"/>
          <w:lang w:val="sr-Latn-CS"/>
        </w:rPr>
      </w:pPr>
    </w:p>
    <w:p w:rsidR="00D74AC6" w:rsidRPr="00D74AC6" w:rsidRDefault="00D74AC6" w:rsidP="00D74AC6">
      <w:pPr>
        <w:spacing w:before="96" w:after="120" w:line="240" w:lineRule="auto"/>
        <w:jc w:val="both"/>
        <w:rPr>
          <w:rFonts w:ascii="Cambria" w:hAnsi="Cambria" w:cs="Times New Roman"/>
          <w:i/>
          <w:color w:val="000000"/>
          <w:sz w:val="24"/>
          <w:szCs w:val="24"/>
        </w:rPr>
      </w:pPr>
      <w:proofErr w:type="gramStart"/>
      <w:r w:rsidRPr="00D74AC6">
        <w:rPr>
          <w:rFonts w:ascii="Cambria" w:hAnsi="Cambria" w:cs="Times New Roman"/>
          <w:i/>
          <w:color w:val="000000"/>
          <w:sz w:val="24"/>
          <w:szCs w:val="24"/>
        </w:rPr>
        <w:t>da</w:t>
      </w:r>
      <w:proofErr w:type="gramEnd"/>
      <w:r w:rsidRPr="00D74AC6">
        <w:rPr>
          <w:rFonts w:ascii="Cambria" w:hAnsi="Cambria" w:cs="Times New Roman"/>
          <w:i/>
          <w:color w:val="000000"/>
          <w:sz w:val="24"/>
          <w:szCs w:val="24"/>
        </w:rPr>
        <w:t xml:space="preserve"> u postupku javne nabavke iz Plana javnih nabavki broj </w:t>
      </w:r>
      <w:r w:rsidRPr="00D74AC6">
        <w:rPr>
          <w:rFonts w:ascii="Cambria" w:hAnsi="Cambria" w:cs="Arial"/>
          <w:i/>
          <w:sz w:val="24"/>
          <w:szCs w:val="24"/>
          <w:lang w:val="sr-Latn-CS"/>
        </w:rPr>
        <w:t>1280 od 31.01.2020. godine</w:t>
      </w:r>
      <w:r w:rsidRPr="00D74AC6">
        <w:rPr>
          <w:rFonts w:ascii="Cambria" w:hAnsi="Cambria" w:cs="Arial"/>
          <w:i/>
          <w:sz w:val="24"/>
          <w:szCs w:val="24"/>
        </w:rPr>
        <w:t xml:space="preserve"> </w:t>
      </w:r>
      <w:r w:rsidRPr="00D74AC6">
        <w:rPr>
          <w:rFonts w:ascii="Cambria" w:hAnsi="Cambria" w:cs="Times New Roman"/>
          <w:i/>
          <w:color w:val="000000"/>
          <w:sz w:val="24"/>
          <w:szCs w:val="24"/>
        </w:rPr>
        <w:t xml:space="preserve">za nabavku robe: </w:t>
      </w:r>
      <w:r w:rsidRPr="00D74AC6">
        <w:rPr>
          <w:rFonts w:ascii="Cambria" w:hAnsi="Cambria" w:cs="Times New Roman"/>
          <w:b/>
          <w:bCs/>
          <w:i/>
          <w:sz w:val="24"/>
          <w:szCs w:val="24"/>
        </w:rPr>
        <w:t xml:space="preserve">Boje, lakovi i drugi </w:t>
      </w:r>
      <w:r w:rsidR="0003188B">
        <w:rPr>
          <w:rFonts w:ascii="Cambria" w:hAnsi="Cambria" w:cs="Times New Roman"/>
          <w:b/>
          <w:bCs/>
          <w:i/>
          <w:sz w:val="24"/>
          <w:szCs w:val="24"/>
        </w:rPr>
        <w:t xml:space="preserve">zaštitni </w:t>
      </w:r>
      <w:r w:rsidRPr="00D74AC6">
        <w:rPr>
          <w:rFonts w:ascii="Cambria" w:hAnsi="Cambria" w:cs="Times New Roman"/>
          <w:b/>
          <w:bCs/>
          <w:i/>
          <w:sz w:val="24"/>
          <w:szCs w:val="24"/>
        </w:rPr>
        <w:t>premazi</w:t>
      </w:r>
      <w:r w:rsidRPr="00D74AC6">
        <w:rPr>
          <w:rFonts w:ascii="Cambria" w:hAnsi="Cambria"/>
          <w:b/>
          <w:sz w:val="23"/>
          <w:szCs w:val="23"/>
          <w:lang w:val="sr-Latn-CS"/>
        </w:rPr>
        <w:t xml:space="preserve">, </w:t>
      </w:r>
      <w:r w:rsidRPr="00D74AC6">
        <w:rPr>
          <w:rFonts w:ascii="Cambria" w:hAnsi="Cambria" w:cs="Times New Roman"/>
          <w:i/>
          <w:color w:val="000000"/>
          <w:sz w:val="24"/>
          <w:szCs w:val="24"/>
        </w:rPr>
        <w:t xml:space="preserve">nijesam u sukobu interesa u smislu člana 16 stav 4 </w:t>
      </w:r>
      <w:r w:rsidRPr="00D74AC6">
        <w:rPr>
          <w:rFonts w:ascii="Cambria" w:hAnsi="Cambria"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D74AC6">
        <w:rPr>
          <w:rFonts w:ascii="Cambria" w:hAnsi="Cambria" w:cs="Times New Roman"/>
          <w:i/>
          <w:color w:val="000000"/>
          <w:sz w:val="24"/>
          <w:szCs w:val="24"/>
        </w:rPr>
        <w:t>.</w:t>
      </w:r>
    </w:p>
    <w:p w:rsidR="00D74AC6" w:rsidRPr="00D74AC6" w:rsidRDefault="00D74AC6" w:rsidP="00D74AC6">
      <w:pPr>
        <w:spacing w:before="96" w:after="120" w:line="240" w:lineRule="auto"/>
        <w:jc w:val="both"/>
        <w:rPr>
          <w:rFonts w:ascii="Cambria" w:hAnsi="Cambria" w:cs="Times New Roman"/>
          <w:i/>
          <w:color w:val="000000"/>
          <w:sz w:val="24"/>
          <w:szCs w:val="24"/>
        </w:rPr>
      </w:pPr>
    </w:p>
    <w:p w:rsidR="00D74AC6" w:rsidRPr="00D74AC6" w:rsidRDefault="00D74AC6" w:rsidP="00D74AC6">
      <w:pPr>
        <w:spacing w:before="96" w:after="120" w:line="240" w:lineRule="auto"/>
        <w:jc w:val="both"/>
        <w:rPr>
          <w:rFonts w:ascii="Cambria" w:hAnsi="Cambria" w:cs="Times New Roman"/>
          <w:i/>
          <w:sz w:val="23"/>
          <w:szCs w:val="23"/>
        </w:rPr>
      </w:pPr>
    </w:p>
    <w:p w:rsidR="00D74AC6" w:rsidRPr="00D74AC6" w:rsidRDefault="00D74AC6" w:rsidP="00D74AC6">
      <w:pPr>
        <w:spacing w:after="0" w:line="240" w:lineRule="auto"/>
        <w:ind w:left="1440" w:firstLine="720"/>
        <w:rPr>
          <w:rFonts w:ascii="Cambria" w:hAnsi="Cambria" w:cs="Arial"/>
          <w:b/>
          <w:i/>
          <w:sz w:val="24"/>
          <w:szCs w:val="24"/>
          <w:lang w:val="sr-Latn-CS"/>
        </w:rPr>
      </w:pPr>
      <w:r w:rsidRPr="00D74AC6">
        <w:rPr>
          <w:rFonts w:ascii="Cambria" w:hAnsi="Cambria" w:cs="Times New Roman"/>
          <w:b/>
          <w:color w:val="000000"/>
          <w:sz w:val="24"/>
          <w:szCs w:val="24"/>
          <w:lang w:val="sr-Latn-CS"/>
        </w:rPr>
        <w:tab/>
      </w:r>
      <w:r w:rsidRPr="00D74AC6">
        <w:rPr>
          <w:rFonts w:ascii="Cambria" w:hAnsi="Cambria" w:cs="Times New Roman"/>
          <w:b/>
          <w:color w:val="000000"/>
          <w:sz w:val="24"/>
          <w:szCs w:val="24"/>
          <w:lang w:val="sr-Latn-CS"/>
        </w:rPr>
        <w:tab/>
      </w:r>
      <w:r w:rsidRPr="00D74AC6">
        <w:rPr>
          <w:rFonts w:ascii="Cambria" w:hAnsi="Cambria" w:cs="Times New Roman"/>
          <w:b/>
          <w:color w:val="000000"/>
          <w:sz w:val="24"/>
          <w:szCs w:val="24"/>
          <w:lang w:val="sr-Latn-CS"/>
        </w:rPr>
        <w:tab/>
        <w:t>Izvršni direktor:</w:t>
      </w:r>
      <w:r w:rsidR="00757851">
        <w:rPr>
          <w:rFonts w:ascii="Cambria" w:hAnsi="Cambria" w:cs="Times New Roman"/>
          <w:b/>
          <w:color w:val="000000"/>
          <w:sz w:val="24"/>
          <w:szCs w:val="24"/>
          <w:lang w:val="sr-Latn-CS"/>
        </w:rPr>
        <w:t xml:space="preserve"> </w:t>
      </w:r>
      <w:r w:rsidRPr="00D74AC6">
        <w:rPr>
          <w:rFonts w:ascii="Cambria" w:hAnsi="Cambria" w:cs="Times New Roman"/>
          <w:b/>
          <w:color w:val="000000"/>
          <w:sz w:val="24"/>
          <w:szCs w:val="24"/>
          <w:lang w:val="sr-Latn-CS"/>
        </w:rPr>
        <w:t xml:space="preserve"> </w:t>
      </w:r>
      <w:r w:rsidRPr="00D74AC6">
        <w:rPr>
          <w:rFonts w:ascii="Cambria" w:hAnsi="Cambria" w:cs="Arial"/>
          <w:b/>
          <w:i/>
          <w:sz w:val="24"/>
          <w:szCs w:val="24"/>
          <w:lang w:val="sr-Latn-CS"/>
        </w:rPr>
        <w:t xml:space="preserve">Ljubiša Ćurčić, </w:t>
      </w:r>
      <w:r w:rsidRPr="00D74AC6">
        <w:rPr>
          <w:rFonts w:ascii="Cambria" w:hAnsi="Cambria" w:cs="Arial"/>
          <w:i/>
          <w:sz w:val="24"/>
          <w:szCs w:val="24"/>
          <w:lang w:val="sr-Latn-CS"/>
        </w:rPr>
        <w:t>dipl.maš.ing</w:t>
      </w:r>
      <w:r w:rsidRPr="00D74AC6">
        <w:rPr>
          <w:rFonts w:ascii="Cambria" w:hAnsi="Cambria" w:cs="Arial"/>
          <w:i/>
          <w:sz w:val="24"/>
          <w:szCs w:val="24"/>
          <w:lang w:val="sr-Latn-CS"/>
        </w:rPr>
        <w:br/>
      </w:r>
    </w:p>
    <w:p w:rsidR="00D74AC6" w:rsidRPr="00D74AC6" w:rsidRDefault="00D74AC6" w:rsidP="00D74AC6">
      <w:pPr>
        <w:spacing w:after="0" w:line="240" w:lineRule="auto"/>
        <w:ind w:left="5238" w:firstLine="1134"/>
        <w:rPr>
          <w:rFonts w:ascii="Cambria" w:hAnsi="Cambria" w:cs="Times New Roman"/>
          <w:color w:val="000000"/>
          <w:sz w:val="24"/>
          <w:szCs w:val="24"/>
          <w:lang w:val="sr-Latn-CS"/>
        </w:rPr>
      </w:pPr>
      <w:r w:rsidRPr="00D74AC6">
        <w:rPr>
          <w:rFonts w:ascii="Cambria" w:hAnsi="Cambria" w:cs="Times New Roman"/>
          <w:color w:val="000000"/>
          <w:sz w:val="24"/>
          <w:szCs w:val="24"/>
          <w:lang w:val="sr-Latn-CS"/>
        </w:rPr>
        <w:t xml:space="preserve">  ___________________________</w:t>
      </w:r>
    </w:p>
    <w:p w:rsidR="00D74AC6" w:rsidRPr="00D74AC6" w:rsidRDefault="00D74AC6" w:rsidP="00D74AC6">
      <w:pPr>
        <w:spacing w:after="0" w:line="240" w:lineRule="auto"/>
        <w:ind w:left="7212" w:firstLine="708"/>
        <w:rPr>
          <w:rFonts w:ascii="Cambria" w:hAnsi="Cambria" w:cs="Times New Roman"/>
          <w:i/>
          <w:iCs/>
          <w:color w:val="000000"/>
          <w:sz w:val="24"/>
          <w:szCs w:val="24"/>
          <w:vertAlign w:val="superscript"/>
        </w:rPr>
      </w:pPr>
      <w:r w:rsidRPr="00D74AC6">
        <w:rPr>
          <w:rFonts w:ascii="Cambria" w:hAnsi="Cambria" w:cs="Times New Roman"/>
          <w:i/>
          <w:iCs/>
          <w:color w:val="000000"/>
          <w:sz w:val="24"/>
          <w:szCs w:val="24"/>
          <w:vertAlign w:val="superscript"/>
          <w:lang w:val="sr-Latn-CS"/>
        </w:rPr>
        <w:t>potpis</w:t>
      </w:r>
    </w:p>
    <w:p w:rsidR="00D74AC6" w:rsidRPr="00D74AC6" w:rsidRDefault="00D74AC6" w:rsidP="00D74AC6">
      <w:pPr>
        <w:spacing w:after="0" w:line="240" w:lineRule="auto"/>
        <w:jc w:val="both"/>
        <w:rPr>
          <w:rFonts w:ascii="Cambria" w:hAnsi="Cambria" w:cs="Times New Roman"/>
          <w:color w:val="000000"/>
          <w:sz w:val="24"/>
          <w:szCs w:val="24"/>
        </w:rPr>
      </w:pPr>
    </w:p>
    <w:p w:rsidR="00D74AC6" w:rsidRPr="00D74AC6" w:rsidRDefault="00D74AC6" w:rsidP="00D74AC6">
      <w:pPr>
        <w:spacing w:after="0" w:line="240" w:lineRule="auto"/>
        <w:ind w:left="2832"/>
        <w:rPr>
          <w:rFonts w:ascii="Cambria" w:hAnsi="Cambria" w:cs="Times New Roman"/>
          <w:b/>
          <w:color w:val="000000"/>
          <w:sz w:val="24"/>
          <w:szCs w:val="24"/>
          <w:lang w:val="sr-Latn-CS"/>
        </w:rPr>
      </w:pPr>
      <w:r w:rsidRPr="00D74AC6">
        <w:rPr>
          <w:rFonts w:ascii="Cambria" w:hAnsi="Cambria" w:cs="Times New Roman"/>
          <w:b/>
          <w:color w:val="000000"/>
          <w:sz w:val="24"/>
          <w:szCs w:val="24"/>
        </w:rPr>
        <w:t>Službenik za javne nabavke:</w:t>
      </w:r>
      <w:r w:rsidRPr="00D74AC6">
        <w:rPr>
          <w:rFonts w:ascii="Cambria" w:hAnsi="Cambria" w:cs="Times New Roman"/>
          <w:b/>
          <w:color w:val="000000"/>
          <w:sz w:val="24"/>
          <w:szCs w:val="24"/>
          <w:lang w:val="sr-Latn-CS"/>
        </w:rPr>
        <w:t xml:space="preserve"> </w:t>
      </w:r>
      <w:r w:rsidRPr="00D74AC6">
        <w:rPr>
          <w:rFonts w:ascii="Cambria" w:hAnsi="Cambria" w:cs="Times New Roman"/>
          <w:b/>
          <w:color w:val="000000"/>
          <w:sz w:val="24"/>
          <w:szCs w:val="24"/>
          <w:lang w:val="sr-Latn-CS"/>
        </w:rPr>
        <w:tab/>
      </w:r>
      <w:r w:rsidRPr="00D74AC6">
        <w:rPr>
          <w:rFonts w:ascii="Cambria" w:hAnsi="Cambria"/>
          <w:b/>
          <w:i/>
          <w:sz w:val="24"/>
          <w:szCs w:val="24"/>
        </w:rPr>
        <w:t>Adrijana Uglik</w:t>
      </w:r>
      <w:r w:rsidRPr="00D74AC6">
        <w:rPr>
          <w:rFonts w:ascii="Cambria" w:hAnsi="Cambria"/>
          <w:i/>
          <w:sz w:val="24"/>
          <w:szCs w:val="24"/>
        </w:rPr>
        <w:t>, dipl.ecc</w:t>
      </w:r>
      <w:r w:rsidRPr="00D74AC6">
        <w:rPr>
          <w:rFonts w:ascii="Cambria" w:hAnsi="Cambria"/>
          <w:i/>
          <w:sz w:val="24"/>
          <w:szCs w:val="24"/>
        </w:rPr>
        <w:br/>
      </w:r>
    </w:p>
    <w:p w:rsidR="00D74AC6" w:rsidRPr="00D74AC6" w:rsidRDefault="00D74AC6" w:rsidP="00D74AC6">
      <w:pPr>
        <w:spacing w:after="0" w:line="240" w:lineRule="auto"/>
        <w:ind w:left="6480"/>
        <w:rPr>
          <w:rFonts w:ascii="Cambria" w:hAnsi="Cambria" w:cs="Times New Roman"/>
          <w:color w:val="000000"/>
          <w:sz w:val="24"/>
          <w:szCs w:val="24"/>
          <w:lang w:val="sr-Latn-CS"/>
        </w:rPr>
      </w:pPr>
      <w:r w:rsidRPr="00D74AC6">
        <w:rPr>
          <w:rFonts w:ascii="Cambria" w:hAnsi="Cambria" w:cs="Times New Roman"/>
          <w:color w:val="000000"/>
          <w:sz w:val="24"/>
          <w:szCs w:val="24"/>
          <w:lang w:val="sr-Latn-CS"/>
        </w:rPr>
        <w:t>____________________________</w:t>
      </w:r>
    </w:p>
    <w:p w:rsidR="00D74AC6" w:rsidRPr="00D74AC6" w:rsidRDefault="00D74AC6" w:rsidP="00D74AC6">
      <w:pPr>
        <w:spacing w:after="0" w:line="240" w:lineRule="auto"/>
        <w:ind w:left="7200" w:firstLine="720"/>
        <w:jc w:val="both"/>
        <w:rPr>
          <w:rFonts w:ascii="Cambria" w:hAnsi="Cambria" w:cs="Times New Roman"/>
          <w:i/>
          <w:iCs/>
          <w:color w:val="000000"/>
          <w:sz w:val="24"/>
          <w:szCs w:val="24"/>
          <w:vertAlign w:val="superscript"/>
          <w:lang w:val="sr-Latn-CS"/>
        </w:rPr>
      </w:pPr>
      <w:r w:rsidRPr="00D74AC6">
        <w:rPr>
          <w:rFonts w:ascii="Cambria" w:hAnsi="Cambria" w:cs="Times New Roman"/>
          <w:i/>
          <w:iCs/>
          <w:color w:val="000000"/>
          <w:sz w:val="24"/>
          <w:szCs w:val="24"/>
          <w:vertAlign w:val="superscript"/>
          <w:lang w:val="sr-Latn-CS"/>
        </w:rPr>
        <w:t>potpis</w:t>
      </w:r>
    </w:p>
    <w:p w:rsidR="00D74AC6" w:rsidRPr="00D74AC6" w:rsidRDefault="00D74AC6" w:rsidP="00D74AC6">
      <w:pPr>
        <w:spacing w:after="0" w:line="240" w:lineRule="auto"/>
        <w:ind w:left="7200" w:firstLine="720"/>
        <w:jc w:val="both"/>
        <w:rPr>
          <w:rFonts w:ascii="Cambria" w:hAnsi="Cambria" w:cs="Times New Roman"/>
          <w:color w:val="000000"/>
          <w:sz w:val="24"/>
          <w:szCs w:val="24"/>
        </w:rPr>
      </w:pPr>
    </w:p>
    <w:p w:rsidR="00D74AC6" w:rsidRPr="00D74AC6" w:rsidRDefault="00D74AC6" w:rsidP="00D74AC6">
      <w:pPr>
        <w:spacing w:after="0" w:line="240" w:lineRule="auto"/>
        <w:rPr>
          <w:rFonts w:ascii="Cambria" w:hAnsi="Cambria" w:cs="Times New Roman"/>
          <w:b/>
          <w:color w:val="000000"/>
          <w:sz w:val="24"/>
          <w:szCs w:val="24"/>
        </w:rPr>
      </w:pPr>
      <w:r w:rsidRPr="00D74AC6">
        <w:rPr>
          <w:rFonts w:ascii="Cambria" w:hAnsi="Cambria" w:cs="Times New Roman"/>
          <w:b/>
          <w:color w:val="000000"/>
        </w:rPr>
        <w:t xml:space="preserve">Lice koje je učestvovalo u </w:t>
      </w:r>
      <w:proofErr w:type="gramStart"/>
      <w:r w:rsidRPr="00D74AC6">
        <w:rPr>
          <w:rFonts w:ascii="Cambria" w:hAnsi="Cambria" w:cs="Times New Roman"/>
          <w:b/>
          <w:color w:val="000000"/>
        </w:rPr>
        <w:t>planiranju  javne</w:t>
      </w:r>
      <w:proofErr w:type="gramEnd"/>
      <w:r w:rsidRPr="00D74AC6">
        <w:rPr>
          <w:rFonts w:ascii="Cambria" w:hAnsi="Cambria" w:cs="Times New Roman"/>
          <w:b/>
          <w:color w:val="000000"/>
        </w:rPr>
        <w:t xml:space="preserve"> nabavke:</w:t>
      </w:r>
      <w:r w:rsidR="00757851">
        <w:rPr>
          <w:rFonts w:ascii="Cambria" w:hAnsi="Cambria" w:cs="Times New Roman"/>
          <w:b/>
          <w:color w:val="000000"/>
        </w:rPr>
        <w:t xml:space="preserve">      </w:t>
      </w:r>
      <w:r w:rsidRPr="00D74AC6">
        <w:rPr>
          <w:rFonts w:ascii="Cambria" w:hAnsi="Cambria" w:cs="Times New Roman"/>
          <w:b/>
          <w:color w:val="000000"/>
          <w:sz w:val="24"/>
          <w:szCs w:val="24"/>
        </w:rPr>
        <w:t xml:space="preserve"> </w:t>
      </w:r>
      <w:r w:rsidRPr="00D74AC6">
        <w:rPr>
          <w:rFonts w:ascii="Cambria" w:hAnsi="Cambria"/>
          <w:b/>
          <w:i/>
          <w:sz w:val="24"/>
          <w:szCs w:val="24"/>
        </w:rPr>
        <w:t xml:space="preserve">Zdravko Medenica, </w:t>
      </w:r>
      <w:r w:rsidRPr="00D74AC6">
        <w:rPr>
          <w:rFonts w:ascii="Cambria" w:hAnsi="Cambria"/>
          <w:i/>
          <w:sz w:val="24"/>
          <w:szCs w:val="24"/>
        </w:rPr>
        <w:t>dipl.maš.ing</w:t>
      </w:r>
      <w:r w:rsidRPr="00D74AC6">
        <w:rPr>
          <w:rFonts w:ascii="Cambria" w:hAnsi="Cambria"/>
          <w:i/>
          <w:sz w:val="24"/>
          <w:szCs w:val="24"/>
        </w:rPr>
        <w:br/>
      </w:r>
    </w:p>
    <w:p w:rsidR="00D74AC6" w:rsidRPr="00D74AC6" w:rsidRDefault="00D74AC6" w:rsidP="00D74AC6">
      <w:pPr>
        <w:spacing w:after="0" w:line="240" w:lineRule="auto"/>
        <w:ind w:left="4626" w:firstLine="1134"/>
        <w:jc w:val="center"/>
        <w:rPr>
          <w:rFonts w:ascii="Cambria" w:hAnsi="Cambria" w:cs="Times New Roman"/>
          <w:color w:val="000000"/>
          <w:sz w:val="24"/>
          <w:szCs w:val="24"/>
          <w:lang w:val="sr-Latn-CS"/>
        </w:rPr>
      </w:pPr>
      <w:r w:rsidRPr="00D74AC6">
        <w:rPr>
          <w:rFonts w:ascii="Cambria" w:hAnsi="Cambria" w:cs="Times New Roman"/>
          <w:color w:val="000000"/>
          <w:sz w:val="24"/>
          <w:szCs w:val="24"/>
          <w:lang w:val="sr-Latn-CS"/>
        </w:rPr>
        <w:t xml:space="preserve">        ____________________________</w:t>
      </w:r>
    </w:p>
    <w:p w:rsidR="00D74AC6" w:rsidRPr="00D74AC6" w:rsidRDefault="00D74AC6" w:rsidP="00D74AC6">
      <w:pPr>
        <w:spacing w:after="0" w:line="240" w:lineRule="auto"/>
        <w:ind w:left="7812"/>
        <w:rPr>
          <w:rFonts w:ascii="Cambria" w:hAnsi="Cambria" w:cs="Times New Roman"/>
          <w:i/>
          <w:iCs/>
          <w:color w:val="000000"/>
          <w:sz w:val="24"/>
          <w:szCs w:val="24"/>
          <w:lang w:val="sr-Latn-CS"/>
        </w:rPr>
      </w:pPr>
      <w:r w:rsidRPr="00D74AC6">
        <w:rPr>
          <w:rFonts w:ascii="Cambria" w:hAnsi="Cambria" w:cs="Times New Roman"/>
          <w:i/>
          <w:iCs/>
          <w:color w:val="000000"/>
          <w:sz w:val="24"/>
          <w:szCs w:val="24"/>
          <w:vertAlign w:val="superscript"/>
          <w:lang w:val="sr-Latn-CS"/>
        </w:rPr>
        <w:t>potpis</w:t>
      </w:r>
    </w:p>
    <w:p w:rsidR="00D74AC6" w:rsidRPr="00D74AC6" w:rsidRDefault="00D74AC6" w:rsidP="00D74AC6">
      <w:pPr>
        <w:spacing w:after="0" w:line="240" w:lineRule="auto"/>
        <w:ind w:left="1440" w:firstLine="720"/>
        <w:rPr>
          <w:rFonts w:ascii="Cambria" w:hAnsi="Cambria" w:cs="Times New Roman"/>
          <w:i/>
          <w:iCs/>
          <w:color w:val="000000"/>
          <w:sz w:val="24"/>
          <w:szCs w:val="24"/>
        </w:rPr>
      </w:pPr>
    </w:p>
    <w:p w:rsidR="00D74AC6" w:rsidRPr="00D74AC6" w:rsidRDefault="00D74AC6" w:rsidP="00D74AC6">
      <w:pPr>
        <w:spacing w:after="0" w:line="240" w:lineRule="auto"/>
        <w:ind w:left="7812"/>
        <w:rPr>
          <w:rFonts w:ascii="Cambria" w:hAnsi="Cambria" w:cs="Times New Roman"/>
          <w:i/>
          <w:iCs/>
          <w:color w:val="000000"/>
          <w:sz w:val="24"/>
          <w:szCs w:val="24"/>
        </w:rPr>
      </w:pPr>
    </w:p>
    <w:p w:rsidR="00D74AC6" w:rsidRPr="00D74AC6" w:rsidRDefault="00D74AC6" w:rsidP="00D74AC6">
      <w:pPr>
        <w:spacing w:after="0" w:line="240" w:lineRule="auto"/>
        <w:ind w:left="7812"/>
        <w:rPr>
          <w:rFonts w:ascii="Cambria" w:hAnsi="Cambria" w:cs="Times New Roman"/>
          <w:i/>
          <w:iCs/>
          <w:color w:val="000000"/>
          <w:sz w:val="24"/>
          <w:szCs w:val="24"/>
        </w:rPr>
      </w:pPr>
    </w:p>
    <w:p w:rsidR="00D74AC6" w:rsidRPr="00D74AC6" w:rsidRDefault="00D74AC6" w:rsidP="00D74AC6">
      <w:pPr>
        <w:spacing w:after="0" w:line="240" w:lineRule="auto"/>
        <w:jc w:val="both"/>
        <w:rPr>
          <w:rFonts w:ascii="Cambria" w:hAnsi="Cambria" w:cs="Times New Roman"/>
          <w:color w:val="000000"/>
          <w:sz w:val="24"/>
          <w:szCs w:val="24"/>
        </w:rPr>
      </w:pPr>
    </w:p>
    <w:p w:rsidR="00D74AC6" w:rsidRPr="00D74AC6" w:rsidRDefault="00D74AC6" w:rsidP="00D74AC6">
      <w:pPr>
        <w:spacing w:after="0" w:line="240" w:lineRule="auto"/>
        <w:ind w:left="7812"/>
        <w:rPr>
          <w:rFonts w:ascii="Cambria" w:hAnsi="Cambria" w:cs="Times New Roman"/>
          <w:i/>
          <w:iCs/>
          <w:color w:val="000000"/>
          <w:sz w:val="24"/>
          <w:szCs w:val="24"/>
        </w:rPr>
      </w:pPr>
    </w:p>
    <w:p w:rsidR="00D74AC6" w:rsidRPr="00D74AC6" w:rsidRDefault="00D74AC6" w:rsidP="00D74AC6">
      <w:pPr>
        <w:spacing w:after="0"/>
        <w:rPr>
          <w:rFonts w:ascii="Cambria" w:hAnsi="Cambria" w:cs="Times New Roman"/>
          <w:i/>
          <w:iCs/>
          <w:color w:val="000000"/>
          <w:sz w:val="24"/>
          <w:szCs w:val="24"/>
        </w:rPr>
      </w:pPr>
      <w:r w:rsidRPr="00D74AC6">
        <w:rPr>
          <w:rFonts w:ascii="Cambria" w:hAnsi="Cambria" w:cs="Times New Roman"/>
          <w:i/>
          <w:iCs/>
          <w:color w:val="000000"/>
          <w:sz w:val="24"/>
          <w:szCs w:val="24"/>
        </w:rPr>
        <w:br w:type="page"/>
      </w:r>
    </w:p>
    <w:p w:rsidR="00D74AC6" w:rsidRPr="00D74AC6" w:rsidRDefault="00D74AC6" w:rsidP="00D74AC6">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Cambria" w:eastAsia="PMingLiU" w:hAnsi="Cambria" w:cs="Times New Roman"/>
          <w:b/>
          <w:bCs/>
          <w:color w:val="000000"/>
          <w:sz w:val="24"/>
          <w:szCs w:val="24"/>
        </w:rPr>
      </w:pPr>
      <w:bookmarkStart w:id="11" w:name="_Toc416180137"/>
      <w:bookmarkStart w:id="12" w:name="_Toc418775198"/>
      <w:r w:rsidRPr="00D74AC6">
        <w:rPr>
          <w:rFonts w:ascii="Cambria" w:eastAsia="PMingLiU" w:hAnsi="Cambria" w:cs="Times New Roman"/>
          <w:b/>
          <w:bCs/>
          <w:color w:val="000000"/>
          <w:sz w:val="24"/>
          <w:szCs w:val="24"/>
        </w:rPr>
        <w:lastRenderedPageBreak/>
        <w:t>IZJAVA NARUČIOCA (ČLANOVA KOMISIJE ZA OTVARANJE I VREDNOVANJE PONUDE I LICA KOJA SU UČESTVOVALA U PRIPREMANJU TENDERSKE DOKUMENTACIJE) O NEPOSTOJANJU SUKOBA INTERESA</w:t>
      </w:r>
      <w:r w:rsidRPr="00D74AC6">
        <w:rPr>
          <w:rFonts w:ascii="Cambria" w:eastAsia="PMingLiU" w:hAnsi="Cambria" w:cs="Times New Roman"/>
          <w:b/>
          <w:bCs/>
          <w:color w:val="000000"/>
          <w:sz w:val="24"/>
          <w:szCs w:val="24"/>
          <w:vertAlign w:val="superscript"/>
        </w:rPr>
        <w:footnoteReference w:id="3"/>
      </w:r>
      <w:bookmarkEnd w:id="11"/>
      <w:bookmarkEnd w:id="12"/>
    </w:p>
    <w:p w:rsidR="00D74AC6" w:rsidRPr="00D74AC6" w:rsidRDefault="00D74AC6" w:rsidP="00D74AC6">
      <w:pPr>
        <w:spacing w:after="0" w:line="240" w:lineRule="auto"/>
        <w:rPr>
          <w:rFonts w:ascii="Cambria" w:hAnsi="Cambria" w:cs="Times New Roman"/>
          <w:b/>
          <w:bCs/>
          <w:color w:val="000000"/>
          <w:sz w:val="24"/>
          <w:szCs w:val="24"/>
          <w:lang w:val="sr-Latn-CS"/>
        </w:rPr>
      </w:pPr>
    </w:p>
    <w:p w:rsidR="00D74AC6" w:rsidRPr="00D74AC6" w:rsidRDefault="00D74AC6" w:rsidP="00D74AC6">
      <w:pPr>
        <w:spacing w:after="0" w:line="240" w:lineRule="auto"/>
        <w:rPr>
          <w:rFonts w:ascii="Cambria" w:hAnsi="Cambria" w:cs="Times New Roman"/>
          <w:b/>
          <w:bCs/>
          <w:color w:val="000000"/>
          <w:sz w:val="24"/>
          <w:szCs w:val="24"/>
          <w:lang w:val="sr-Latn-CS"/>
        </w:rPr>
      </w:pPr>
    </w:p>
    <w:p w:rsidR="00D74AC6" w:rsidRPr="00D74AC6" w:rsidRDefault="00D74AC6" w:rsidP="00D74AC6">
      <w:pPr>
        <w:tabs>
          <w:tab w:val="right" w:pos="3402"/>
        </w:tabs>
        <w:spacing w:after="0" w:line="240" w:lineRule="auto"/>
        <w:jc w:val="both"/>
        <w:rPr>
          <w:rFonts w:ascii="Cambria" w:hAnsi="Cambria" w:cs="Times New Roman"/>
          <w:i/>
          <w:color w:val="000000"/>
          <w:sz w:val="24"/>
          <w:szCs w:val="24"/>
          <w:lang w:val="pl-PL"/>
        </w:rPr>
      </w:pPr>
      <w:r w:rsidRPr="00D74AC6">
        <w:rPr>
          <w:rFonts w:ascii="Cambria" w:hAnsi="Cambria" w:cs="Times New Roman"/>
          <w:i/>
          <w:color w:val="000000"/>
          <w:sz w:val="24"/>
          <w:szCs w:val="24"/>
          <w:lang w:val="pl-PL"/>
        </w:rPr>
        <w:t>Željeznička infrastruktura Crne Gore AD Podgorica</w:t>
      </w:r>
    </w:p>
    <w:p w:rsidR="00D74AC6" w:rsidRPr="00D74AC6" w:rsidRDefault="00D74AC6" w:rsidP="00D74AC6">
      <w:pPr>
        <w:tabs>
          <w:tab w:val="right" w:pos="3402"/>
        </w:tabs>
        <w:spacing w:after="0" w:line="240" w:lineRule="auto"/>
        <w:jc w:val="both"/>
        <w:rPr>
          <w:rFonts w:ascii="Cambria" w:hAnsi="Cambria" w:cs="Times New Roman"/>
          <w:i/>
          <w:color w:val="000000"/>
          <w:sz w:val="24"/>
          <w:szCs w:val="24"/>
          <w:lang w:val="pl-PL"/>
        </w:rPr>
      </w:pPr>
      <w:r w:rsidRPr="00D74AC6">
        <w:rPr>
          <w:rFonts w:ascii="Cambria" w:hAnsi="Cambria" w:cs="Times New Roman"/>
          <w:i/>
          <w:color w:val="000000"/>
          <w:sz w:val="24"/>
          <w:szCs w:val="24"/>
          <w:lang w:val="pl-PL"/>
        </w:rPr>
        <w:t xml:space="preserve">Broj: </w:t>
      </w:r>
      <w:r w:rsidR="007954BB" w:rsidRPr="007954BB">
        <w:rPr>
          <w:rFonts w:ascii="Cambria" w:hAnsi="Cambria" w:cs="Times New Roman"/>
          <w:i/>
          <w:color w:val="000000"/>
          <w:sz w:val="24"/>
          <w:szCs w:val="24"/>
          <w:lang w:val="pl-PL"/>
        </w:rPr>
        <w:t>3854</w:t>
      </w:r>
      <w:r w:rsidRPr="007954BB">
        <w:rPr>
          <w:rFonts w:ascii="Cambria" w:hAnsi="Cambria" w:cs="Times New Roman"/>
          <w:i/>
          <w:color w:val="000000"/>
          <w:sz w:val="24"/>
          <w:szCs w:val="24"/>
          <w:lang w:val="pl-PL"/>
        </w:rPr>
        <w:t>/4</w:t>
      </w:r>
    </w:p>
    <w:p w:rsidR="00D74AC6" w:rsidRPr="00D74AC6" w:rsidRDefault="00D74AC6" w:rsidP="00D74AC6">
      <w:pPr>
        <w:tabs>
          <w:tab w:val="right" w:pos="3402"/>
        </w:tabs>
        <w:spacing w:after="0" w:line="240" w:lineRule="auto"/>
        <w:rPr>
          <w:rFonts w:ascii="Cambria" w:hAnsi="Cambria" w:cs="Times New Roman"/>
          <w:i/>
          <w:color w:val="000000"/>
          <w:sz w:val="24"/>
          <w:szCs w:val="24"/>
          <w:lang w:val="pl-PL"/>
        </w:rPr>
      </w:pPr>
      <w:r w:rsidRPr="00D74AC6">
        <w:rPr>
          <w:rFonts w:ascii="Cambria" w:hAnsi="Cambria" w:cs="Times New Roman"/>
          <w:i/>
          <w:color w:val="000000"/>
          <w:sz w:val="24"/>
          <w:szCs w:val="24"/>
          <w:lang w:val="pl-PL"/>
        </w:rPr>
        <w:t>Mjesto i datum: Podgorica, 1</w:t>
      </w:r>
      <w:r w:rsidR="007954BB">
        <w:rPr>
          <w:rFonts w:ascii="Cambria" w:hAnsi="Cambria" w:cs="Times New Roman"/>
          <w:i/>
          <w:color w:val="000000"/>
          <w:sz w:val="24"/>
          <w:szCs w:val="24"/>
          <w:lang w:val="pl-PL"/>
        </w:rPr>
        <w:t>3</w:t>
      </w:r>
      <w:r w:rsidRPr="00D74AC6">
        <w:rPr>
          <w:rFonts w:ascii="Cambria" w:hAnsi="Cambria" w:cs="Times New Roman"/>
          <w:i/>
          <w:color w:val="000000"/>
          <w:sz w:val="24"/>
          <w:szCs w:val="24"/>
          <w:lang w:val="pl-PL"/>
        </w:rPr>
        <w:t>.03.2020. godine</w:t>
      </w:r>
    </w:p>
    <w:p w:rsidR="00D74AC6" w:rsidRPr="00D74AC6" w:rsidRDefault="00D74AC6" w:rsidP="00D74AC6">
      <w:pPr>
        <w:spacing w:after="0" w:line="240" w:lineRule="auto"/>
        <w:rPr>
          <w:rFonts w:ascii="Cambria" w:hAnsi="Cambria" w:cs="Times New Roman"/>
          <w:b/>
          <w:bCs/>
          <w:color w:val="000000"/>
          <w:sz w:val="24"/>
          <w:szCs w:val="24"/>
          <w:lang w:val="sr-Latn-CS"/>
        </w:rPr>
      </w:pPr>
    </w:p>
    <w:p w:rsidR="00D74AC6" w:rsidRPr="00D74AC6" w:rsidRDefault="00D74AC6" w:rsidP="00D74AC6">
      <w:pPr>
        <w:spacing w:after="0" w:line="240" w:lineRule="auto"/>
        <w:jc w:val="both"/>
        <w:rPr>
          <w:rFonts w:ascii="Cambria" w:hAnsi="Cambria" w:cs="Times New Roman"/>
          <w:b/>
          <w:bCs/>
          <w:color w:val="000000"/>
          <w:sz w:val="24"/>
          <w:szCs w:val="24"/>
          <w:lang w:val="sr-Latn-CS"/>
        </w:rPr>
      </w:pPr>
    </w:p>
    <w:p w:rsidR="00D74AC6" w:rsidRPr="00D74AC6" w:rsidRDefault="00D74AC6" w:rsidP="00D74AC6">
      <w:pPr>
        <w:spacing w:after="0" w:line="240" w:lineRule="auto"/>
        <w:jc w:val="both"/>
        <w:rPr>
          <w:rFonts w:ascii="Cambria" w:hAnsi="Cambria" w:cs="Times New Roman"/>
          <w:b/>
          <w:bCs/>
          <w:color w:val="000000"/>
          <w:sz w:val="24"/>
          <w:szCs w:val="24"/>
          <w:lang w:val="sr-Latn-CS"/>
        </w:rPr>
      </w:pPr>
    </w:p>
    <w:p w:rsidR="00D74AC6" w:rsidRPr="00D74AC6" w:rsidRDefault="00D74AC6" w:rsidP="00D74AC6">
      <w:pPr>
        <w:spacing w:after="0" w:line="240" w:lineRule="auto"/>
        <w:jc w:val="both"/>
        <w:rPr>
          <w:rFonts w:ascii="Cambria" w:hAnsi="Cambria" w:cs="Times New Roman"/>
          <w:b/>
          <w:bCs/>
          <w:color w:val="000000"/>
          <w:sz w:val="24"/>
          <w:szCs w:val="24"/>
          <w:lang w:val="sr-Latn-CS"/>
        </w:rPr>
      </w:pPr>
    </w:p>
    <w:p w:rsidR="00D74AC6" w:rsidRPr="00D74AC6" w:rsidRDefault="00D74AC6" w:rsidP="00D74AC6">
      <w:pPr>
        <w:spacing w:after="0" w:line="240" w:lineRule="auto"/>
        <w:ind w:firstLine="567"/>
        <w:jc w:val="both"/>
        <w:rPr>
          <w:rFonts w:ascii="Cambria" w:hAnsi="Cambria" w:cs="Times New Roman"/>
          <w:color w:val="000000"/>
          <w:sz w:val="24"/>
          <w:szCs w:val="24"/>
          <w:lang w:val="pl-PL"/>
        </w:rPr>
      </w:pPr>
      <w:r w:rsidRPr="00D74AC6">
        <w:rPr>
          <w:rFonts w:ascii="Cambria" w:hAnsi="Cambria" w:cs="Times New Roman"/>
          <w:color w:val="000000"/>
          <w:sz w:val="24"/>
          <w:szCs w:val="24"/>
          <w:lang w:val="pl-PL"/>
        </w:rPr>
        <w:t xml:space="preserve">U skladu sa članom 16 stav 5 Zakona o javnim nabavkama („Službeni list CG”, br.42/11, 57/14, 28/15 i 42/17) </w:t>
      </w:r>
    </w:p>
    <w:p w:rsidR="00D74AC6" w:rsidRPr="00D74AC6" w:rsidRDefault="00D74AC6" w:rsidP="00D74AC6">
      <w:pPr>
        <w:spacing w:after="0" w:line="240" w:lineRule="auto"/>
        <w:jc w:val="both"/>
        <w:rPr>
          <w:rFonts w:ascii="Cambria" w:hAnsi="Cambria" w:cs="Times New Roman"/>
          <w:color w:val="000000"/>
          <w:sz w:val="24"/>
          <w:szCs w:val="24"/>
          <w:lang w:val="sr-Latn-CS"/>
        </w:rPr>
      </w:pPr>
    </w:p>
    <w:p w:rsidR="00D74AC6" w:rsidRPr="00D74AC6" w:rsidRDefault="00D74AC6" w:rsidP="00D74AC6">
      <w:pPr>
        <w:spacing w:after="0" w:line="240" w:lineRule="auto"/>
        <w:jc w:val="both"/>
        <w:rPr>
          <w:rFonts w:ascii="Cambria" w:hAnsi="Cambria" w:cs="Times New Roman"/>
          <w:color w:val="000000"/>
          <w:sz w:val="24"/>
          <w:szCs w:val="24"/>
          <w:lang w:val="sr-Latn-CS"/>
        </w:rPr>
      </w:pPr>
    </w:p>
    <w:p w:rsidR="00D74AC6" w:rsidRPr="00D74AC6" w:rsidRDefault="00D74AC6" w:rsidP="00D74AC6">
      <w:pPr>
        <w:spacing w:after="0" w:line="240" w:lineRule="auto"/>
        <w:jc w:val="center"/>
        <w:rPr>
          <w:rFonts w:ascii="Cambria" w:hAnsi="Cambria" w:cs="Times New Roman"/>
          <w:b/>
          <w:bCs/>
          <w:color w:val="000000"/>
          <w:sz w:val="28"/>
          <w:szCs w:val="28"/>
          <w:lang w:val="sr-Latn-CS"/>
        </w:rPr>
      </w:pPr>
      <w:r w:rsidRPr="00D74AC6">
        <w:rPr>
          <w:rFonts w:ascii="Cambria" w:hAnsi="Cambria" w:cs="Times New Roman"/>
          <w:b/>
          <w:bCs/>
          <w:color w:val="000000"/>
          <w:sz w:val="28"/>
          <w:szCs w:val="28"/>
          <w:lang w:val="sr-Latn-CS"/>
        </w:rPr>
        <w:t>Izjavljujem</w:t>
      </w:r>
    </w:p>
    <w:p w:rsidR="00D74AC6" w:rsidRPr="00D74AC6" w:rsidRDefault="00D74AC6" w:rsidP="00D74AC6">
      <w:pPr>
        <w:spacing w:after="0" w:line="240" w:lineRule="auto"/>
        <w:jc w:val="both"/>
        <w:rPr>
          <w:rFonts w:ascii="Cambria" w:hAnsi="Cambria" w:cs="Times New Roman"/>
          <w:color w:val="000000"/>
          <w:sz w:val="16"/>
          <w:szCs w:val="16"/>
          <w:lang w:val="sr-Latn-CS"/>
        </w:rPr>
      </w:pPr>
    </w:p>
    <w:p w:rsidR="00D74AC6" w:rsidRPr="00D74AC6" w:rsidRDefault="00D74AC6" w:rsidP="00D74AC6">
      <w:pPr>
        <w:spacing w:after="0" w:line="240" w:lineRule="auto"/>
        <w:jc w:val="both"/>
        <w:rPr>
          <w:rFonts w:ascii="Cambria" w:hAnsi="Cambria" w:cs="Times New Roman"/>
          <w:color w:val="000000"/>
          <w:sz w:val="16"/>
          <w:szCs w:val="16"/>
          <w:lang w:val="sr-Latn-CS"/>
        </w:rPr>
      </w:pPr>
    </w:p>
    <w:p w:rsidR="00D74AC6" w:rsidRPr="00D74AC6" w:rsidRDefault="00D74AC6" w:rsidP="00D74AC6">
      <w:pPr>
        <w:spacing w:before="96" w:after="120" w:line="240" w:lineRule="auto"/>
        <w:jc w:val="both"/>
        <w:rPr>
          <w:rFonts w:ascii="Cambria" w:hAnsi="Cambria" w:cs="Times New Roman"/>
          <w:sz w:val="23"/>
          <w:szCs w:val="23"/>
        </w:rPr>
      </w:pPr>
      <w:proofErr w:type="gramStart"/>
      <w:r w:rsidRPr="00D74AC6">
        <w:rPr>
          <w:rFonts w:ascii="Cambria" w:hAnsi="Cambria" w:cs="Times New Roman"/>
          <w:i/>
          <w:color w:val="000000"/>
          <w:sz w:val="24"/>
          <w:szCs w:val="24"/>
        </w:rPr>
        <w:t>da</w:t>
      </w:r>
      <w:proofErr w:type="gramEnd"/>
      <w:r w:rsidRPr="00D74AC6">
        <w:rPr>
          <w:rFonts w:ascii="Cambria" w:hAnsi="Cambria" w:cs="Times New Roman"/>
          <w:i/>
          <w:color w:val="000000"/>
          <w:sz w:val="24"/>
          <w:szCs w:val="24"/>
        </w:rPr>
        <w:t xml:space="preserve"> u postupku javne nabavke iz Plana javnih nabavki broj </w:t>
      </w:r>
      <w:r w:rsidRPr="00D74AC6">
        <w:rPr>
          <w:rFonts w:ascii="Cambria" w:hAnsi="Cambria" w:cs="Arial"/>
          <w:i/>
          <w:sz w:val="24"/>
          <w:szCs w:val="24"/>
          <w:lang w:val="sr-Latn-CS"/>
        </w:rPr>
        <w:t>1280 od 31.01.2020. godine</w:t>
      </w:r>
      <w:r w:rsidRPr="00D74AC6">
        <w:rPr>
          <w:rFonts w:ascii="Cambria" w:hAnsi="Cambria" w:cs="Arial"/>
          <w:i/>
          <w:sz w:val="24"/>
          <w:szCs w:val="24"/>
        </w:rPr>
        <w:t xml:space="preserve"> </w:t>
      </w:r>
      <w:r w:rsidRPr="00D74AC6">
        <w:rPr>
          <w:rFonts w:ascii="Cambria" w:hAnsi="Cambria" w:cs="Times New Roman"/>
          <w:i/>
          <w:color w:val="000000"/>
          <w:sz w:val="24"/>
          <w:szCs w:val="24"/>
        </w:rPr>
        <w:t>za nabavku robe:</w:t>
      </w:r>
      <w:r w:rsidRPr="00D74AC6">
        <w:rPr>
          <w:rFonts w:ascii="Cambria" w:hAnsi="Cambria" w:cs="Times New Roman"/>
          <w:i/>
          <w:sz w:val="23"/>
          <w:szCs w:val="23"/>
        </w:rPr>
        <w:t xml:space="preserve"> </w:t>
      </w:r>
      <w:r w:rsidRPr="00D74AC6">
        <w:rPr>
          <w:rFonts w:ascii="Cambria" w:hAnsi="Cambria" w:cs="Times New Roman"/>
          <w:b/>
          <w:bCs/>
          <w:i/>
          <w:sz w:val="24"/>
          <w:szCs w:val="24"/>
        </w:rPr>
        <w:t>Boje, lakovi i drugi</w:t>
      </w:r>
      <w:r w:rsidR="0003188B">
        <w:rPr>
          <w:rFonts w:ascii="Cambria" w:hAnsi="Cambria" w:cs="Times New Roman"/>
          <w:b/>
          <w:bCs/>
          <w:i/>
          <w:sz w:val="24"/>
          <w:szCs w:val="24"/>
        </w:rPr>
        <w:t xml:space="preserve"> zaštitni</w:t>
      </w:r>
      <w:r w:rsidRPr="00D74AC6">
        <w:rPr>
          <w:rFonts w:ascii="Cambria" w:hAnsi="Cambria" w:cs="Times New Roman"/>
          <w:b/>
          <w:bCs/>
          <w:i/>
          <w:sz w:val="24"/>
          <w:szCs w:val="24"/>
        </w:rPr>
        <w:t xml:space="preserve"> premazi </w:t>
      </w:r>
      <w:r w:rsidRPr="00D74AC6">
        <w:rPr>
          <w:rFonts w:ascii="Cambria" w:hAnsi="Cambria" w:cs="Verdana"/>
          <w:bCs/>
          <w:i/>
          <w:sz w:val="23"/>
          <w:szCs w:val="23"/>
          <w:lang w:val="sr-Latn-CS"/>
        </w:rPr>
        <w:t>,</w:t>
      </w:r>
      <w:r w:rsidRPr="00D74AC6">
        <w:rPr>
          <w:rFonts w:ascii="Cambria" w:hAnsi="Cambria" w:cs="Times New Roman"/>
          <w:i/>
          <w:color w:val="000000"/>
          <w:sz w:val="24"/>
          <w:szCs w:val="24"/>
        </w:rPr>
        <w:t xml:space="preserve"> nijesam u sukobu interesa u smislu člana 16 stav 4 </w:t>
      </w:r>
      <w:r w:rsidRPr="00D74AC6">
        <w:rPr>
          <w:rFonts w:ascii="Cambria" w:hAnsi="Cambria"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D74AC6">
        <w:rPr>
          <w:rFonts w:ascii="Cambria" w:hAnsi="Cambria" w:cs="Times New Roman"/>
          <w:i/>
          <w:color w:val="000000"/>
          <w:sz w:val="24"/>
          <w:szCs w:val="24"/>
        </w:rPr>
        <w:t>.</w:t>
      </w:r>
    </w:p>
    <w:p w:rsidR="00D74AC6" w:rsidRPr="00D74AC6" w:rsidRDefault="00D74AC6" w:rsidP="00D74AC6">
      <w:pPr>
        <w:tabs>
          <w:tab w:val="left" w:pos="1950"/>
        </w:tabs>
        <w:spacing w:after="0" w:line="240" w:lineRule="auto"/>
        <w:rPr>
          <w:rFonts w:ascii="Cambria" w:hAnsi="Cambria" w:cs="Times New Roman"/>
          <w:color w:val="000000"/>
          <w:sz w:val="24"/>
          <w:szCs w:val="24"/>
        </w:rPr>
      </w:pPr>
    </w:p>
    <w:p w:rsidR="00D74AC6" w:rsidRPr="00D74AC6" w:rsidRDefault="00D74AC6" w:rsidP="00D74AC6">
      <w:pPr>
        <w:tabs>
          <w:tab w:val="left" w:pos="1950"/>
        </w:tabs>
        <w:spacing w:after="0" w:line="240" w:lineRule="auto"/>
        <w:rPr>
          <w:rFonts w:ascii="Cambria" w:hAnsi="Cambria" w:cs="Times New Roman"/>
          <w:color w:val="000000"/>
          <w:sz w:val="24"/>
          <w:szCs w:val="24"/>
        </w:rPr>
      </w:pPr>
    </w:p>
    <w:p w:rsidR="00D74AC6" w:rsidRPr="00D74AC6" w:rsidRDefault="00D74AC6" w:rsidP="00D74AC6">
      <w:pPr>
        <w:tabs>
          <w:tab w:val="left" w:pos="1950"/>
        </w:tabs>
        <w:spacing w:after="0" w:line="240" w:lineRule="auto"/>
        <w:rPr>
          <w:rFonts w:ascii="Cambria" w:hAnsi="Cambria" w:cs="Times New Roman"/>
          <w:color w:val="000000"/>
          <w:sz w:val="24"/>
          <w:szCs w:val="24"/>
        </w:rPr>
      </w:pPr>
    </w:p>
    <w:p w:rsidR="00D74AC6" w:rsidRPr="00D74AC6" w:rsidRDefault="00D74AC6" w:rsidP="00EC66AD">
      <w:pPr>
        <w:spacing w:after="0" w:line="240" w:lineRule="auto"/>
        <w:rPr>
          <w:rFonts w:ascii="Cambria" w:hAnsi="Cambria" w:cs="Times New Roman"/>
          <w:b/>
          <w:i/>
          <w:color w:val="000000"/>
          <w:sz w:val="20"/>
          <w:szCs w:val="20"/>
          <w:lang w:val="sr-Latn-CS"/>
        </w:rPr>
      </w:pPr>
      <w:r w:rsidRPr="00D74AC6">
        <w:rPr>
          <w:rFonts w:ascii="Cambria" w:hAnsi="Cambria" w:cs="Times New Roman"/>
          <w:b/>
          <w:i/>
          <w:color w:val="000000"/>
          <w:sz w:val="21"/>
          <w:szCs w:val="21"/>
        </w:rPr>
        <w:t>Predsjednik komisije za otvaranje i vrednovanje ponuda</w:t>
      </w:r>
      <w:r w:rsidR="00F013C8">
        <w:rPr>
          <w:rFonts w:ascii="Cambria" w:hAnsi="Cambria" w:cs="Times New Roman"/>
          <w:b/>
          <w:i/>
          <w:color w:val="000000"/>
          <w:sz w:val="21"/>
          <w:szCs w:val="21"/>
          <w:lang w:val="sr-Latn-CS"/>
        </w:rPr>
        <w:t xml:space="preserve">: </w:t>
      </w:r>
      <w:r w:rsidR="00F013C8" w:rsidRPr="00F013C8">
        <w:rPr>
          <w:rFonts w:asciiTheme="majorHAnsi" w:hAnsiTheme="majorHAnsi" w:cstheme="minorHAnsi"/>
          <w:b/>
        </w:rPr>
        <w:t xml:space="preserve">Filip Janković </w:t>
      </w:r>
      <w:r w:rsidR="00F013C8" w:rsidRPr="00F013C8">
        <w:rPr>
          <w:rFonts w:asciiTheme="majorHAnsi" w:hAnsiTheme="majorHAnsi" w:cstheme="minorHAnsi"/>
        </w:rPr>
        <w:t>spec.sci.pravnih nauka</w:t>
      </w:r>
      <w:r w:rsidRPr="00F013C8">
        <w:rPr>
          <w:rFonts w:ascii="Cambria" w:hAnsi="Cambria"/>
          <w:i/>
        </w:rPr>
        <w:br/>
      </w:r>
    </w:p>
    <w:p w:rsidR="00D74AC6" w:rsidRPr="00D74AC6" w:rsidRDefault="00D74AC6" w:rsidP="00D74AC6">
      <w:pPr>
        <w:spacing w:after="0" w:line="240" w:lineRule="auto"/>
        <w:ind w:left="6066"/>
        <w:jc w:val="both"/>
        <w:rPr>
          <w:rFonts w:ascii="Cambria" w:hAnsi="Cambria" w:cs="Times New Roman"/>
          <w:i/>
          <w:color w:val="000000"/>
          <w:sz w:val="24"/>
          <w:szCs w:val="24"/>
          <w:lang w:val="sr-Latn-CS"/>
        </w:rPr>
      </w:pPr>
      <w:r w:rsidRPr="00D74AC6">
        <w:rPr>
          <w:rFonts w:ascii="Cambria" w:hAnsi="Cambria" w:cs="Times New Roman"/>
          <w:i/>
          <w:color w:val="000000"/>
          <w:sz w:val="24"/>
          <w:szCs w:val="24"/>
          <w:lang w:val="sr-Latn-CS"/>
        </w:rPr>
        <w:t>_________________________________</w:t>
      </w:r>
    </w:p>
    <w:p w:rsidR="00D74AC6" w:rsidRPr="00D74AC6" w:rsidRDefault="00D74AC6" w:rsidP="00D74AC6">
      <w:pPr>
        <w:spacing w:after="0" w:line="240" w:lineRule="auto"/>
        <w:ind w:left="5664" w:firstLine="708"/>
        <w:jc w:val="center"/>
        <w:rPr>
          <w:rFonts w:ascii="Cambria" w:hAnsi="Cambria" w:cs="Times New Roman"/>
          <w:i/>
          <w:iCs/>
          <w:color w:val="000000"/>
          <w:sz w:val="24"/>
          <w:szCs w:val="24"/>
          <w:vertAlign w:val="superscript"/>
        </w:rPr>
      </w:pPr>
      <w:r w:rsidRPr="00D74AC6">
        <w:rPr>
          <w:rFonts w:ascii="Cambria" w:hAnsi="Cambria" w:cs="Times New Roman"/>
          <w:i/>
          <w:iCs/>
          <w:color w:val="000000"/>
          <w:sz w:val="24"/>
          <w:szCs w:val="24"/>
          <w:vertAlign w:val="superscript"/>
          <w:lang w:val="sr-Latn-CS"/>
        </w:rPr>
        <w:t xml:space="preserve">                 potpis</w:t>
      </w:r>
    </w:p>
    <w:p w:rsidR="00D74AC6" w:rsidRPr="00D74AC6" w:rsidRDefault="00D74AC6" w:rsidP="00D74AC6">
      <w:pPr>
        <w:spacing w:after="0" w:line="240" w:lineRule="auto"/>
        <w:ind w:left="4956" w:firstLine="708"/>
        <w:jc w:val="both"/>
        <w:rPr>
          <w:rFonts w:ascii="Cambria" w:hAnsi="Cambria" w:cs="Times New Roman"/>
          <w:i/>
          <w:iCs/>
          <w:color w:val="000000"/>
          <w:sz w:val="24"/>
          <w:szCs w:val="24"/>
          <w:lang w:val="sr-Latn-CS"/>
        </w:rPr>
      </w:pPr>
    </w:p>
    <w:p w:rsidR="00D74AC6" w:rsidRPr="00D74AC6" w:rsidRDefault="00D74AC6" w:rsidP="00D74AC6">
      <w:pPr>
        <w:spacing w:after="0" w:line="240" w:lineRule="auto"/>
        <w:rPr>
          <w:rFonts w:ascii="Cambria" w:hAnsi="Cambria" w:cs="Times New Roman"/>
          <w:b/>
          <w:i/>
          <w:color w:val="000000"/>
          <w:sz w:val="24"/>
          <w:szCs w:val="24"/>
          <w:lang w:val="sr-Latn-CS"/>
        </w:rPr>
      </w:pPr>
      <w:r w:rsidRPr="00D74AC6">
        <w:rPr>
          <w:rFonts w:ascii="Cambria" w:hAnsi="Cambria" w:cs="Times New Roman"/>
          <w:b/>
          <w:i/>
          <w:color w:val="000000"/>
          <w:sz w:val="24"/>
          <w:szCs w:val="24"/>
        </w:rPr>
        <w:t>Član komisije za otvaranje i vrednovanje ponuda</w:t>
      </w:r>
      <w:r w:rsidRPr="00D74AC6">
        <w:rPr>
          <w:rFonts w:ascii="Cambria" w:hAnsi="Cambria" w:cs="Times New Roman"/>
          <w:b/>
          <w:i/>
          <w:color w:val="000000"/>
          <w:sz w:val="24"/>
          <w:szCs w:val="24"/>
          <w:lang w:val="sr-Latn-CS"/>
        </w:rPr>
        <w:t xml:space="preserve">: </w:t>
      </w:r>
      <w:r w:rsidRPr="00D74AC6">
        <w:rPr>
          <w:rFonts w:ascii="Cambria" w:hAnsi="Cambria" w:cs="Times New Roman"/>
          <w:b/>
          <w:i/>
          <w:color w:val="000000"/>
          <w:sz w:val="24"/>
          <w:szCs w:val="24"/>
          <w:lang w:val="sr-Latn-CS"/>
        </w:rPr>
        <w:tab/>
      </w:r>
      <w:r w:rsidR="003B791A">
        <w:rPr>
          <w:rFonts w:ascii="Cambria" w:hAnsi="Cambria" w:cs="Times New Roman"/>
          <w:b/>
          <w:i/>
          <w:color w:val="000000"/>
          <w:sz w:val="24"/>
          <w:szCs w:val="24"/>
          <w:lang w:val="sr-Latn-CS"/>
        </w:rPr>
        <w:t xml:space="preserve">  </w:t>
      </w:r>
      <w:r w:rsidRPr="00D74AC6">
        <w:rPr>
          <w:rFonts w:ascii="Cambria" w:hAnsi="Cambria"/>
          <w:b/>
          <w:i/>
          <w:sz w:val="24"/>
          <w:szCs w:val="24"/>
        </w:rPr>
        <w:t>Adrijana Uglik</w:t>
      </w:r>
      <w:r w:rsidRPr="00D74AC6">
        <w:rPr>
          <w:rFonts w:ascii="Cambria" w:hAnsi="Cambria"/>
          <w:i/>
          <w:sz w:val="24"/>
          <w:szCs w:val="24"/>
        </w:rPr>
        <w:t>, dipl.ecc</w:t>
      </w:r>
      <w:r w:rsidRPr="00D74AC6">
        <w:rPr>
          <w:rFonts w:ascii="Cambria" w:hAnsi="Cambria"/>
          <w:i/>
          <w:sz w:val="24"/>
          <w:szCs w:val="24"/>
        </w:rPr>
        <w:br/>
      </w:r>
      <w:r w:rsidRPr="00D74AC6">
        <w:rPr>
          <w:rFonts w:ascii="Cambria" w:hAnsi="Cambria"/>
          <w:i/>
          <w:sz w:val="24"/>
          <w:szCs w:val="24"/>
        </w:rPr>
        <w:tab/>
      </w:r>
    </w:p>
    <w:p w:rsidR="00D74AC6" w:rsidRPr="00D74AC6" w:rsidRDefault="00D74AC6" w:rsidP="00D74AC6">
      <w:pPr>
        <w:spacing w:after="0" w:line="240" w:lineRule="auto"/>
        <w:ind w:left="4944" w:firstLine="720"/>
        <w:jc w:val="both"/>
        <w:rPr>
          <w:rFonts w:ascii="Cambria" w:hAnsi="Cambria" w:cs="Times New Roman"/>
          <w:i/>
          <w:color w:val="000000"/>
          <w:sz w:val="24"/>
          <w:szCs w:val="24"/>
          <w:lang w:val="sr-Latn-CS"/>
        </w:rPr>
      </w:pPr>
      <w:r w:rsidRPr="00D74AC6">
        <w:rPr>
          <w:rFonts w:ascii="Cambria" w:hAnsi="Cambria" w:cs="Times New Roman"/>
          <w:i/>
          <w:color w:val="000000"/>
          <w:sz w:val="24"/>
          <w:szCs w:val="24"/>
          <w:lang w:val="sr-Latn-CS"/>
        </w:rPr>
        <w:t xml:space="preserve">     _________________________________</w:t>
      </w:r>
    </w:p>
    <w:p w:rsidR="00D74AC6" w:rsidRPr="00D74AC6" w:rsidRDefault="00D74AC6" w:rsidP="00D74AC6">
      <w:pPr>
        <w:spacing w:after="0" w:line="240" w:lineRule="auto"/>
        <w:ind w:left="5664" w:firstLine="708"/>
        <w:rPr>
          <w:rFonts w:ascii="Cambria" w:hAnsi="Cambria" w:cs="Times New Roman"/>
          <w:i/>
          <w:iCs/>
          <w:color w:val="000000"/>
          <w:sz w:val="24"/>
          <w:szCs w:val="24"/>
          <w:vertAlign w:val="superscript"/>
        </w:rPr>
      </w:pPr>
      <w:r w:rsidRPr="00D74AC6">
        <w:rPr>
          <w:rFonts w:ascii="Cambria" w:hAnsi="Cambria" w:cs="Times New Roman"/>
          <w:i/>
          <w:iCs/>
          <w:color w:val="000000"/>
          <w:sz w:val="24"/>
          <w:szCs w:val="24"/>
          <w:lang w:val="sr-Latn-CS"/>
        </w:rPr>
        <w:t xml:space="preserve">                           </w:t>
      </w:r>
      <w:r w:rsidRPr="00D74AC6">
        <w:rPr>
          <w:rFonts w:ascii="Cambria" w:hAnsi="Cambria" w:cs="Times New Roman"/>
          <w:i/>
          <w:iCs/>
          <w:color w:val="000000"/>
          <w:sz w:val="24"/>
          <w:szCs w:val="24"/>
          <w:vertAlign w:val="superscript"/>
          <w:lang w:val="sr-Latn-CS"/>
        </w:rPr>
        <w:t>potpis</w:t>
      </w:r>
    </w:p>
    <w:p w:rsidR="00D74AC6" w:rsidRPr="00D74AC6" w:rsidRDefault="00D74AC6" w:rsidP="00D74AC6">
      <w:pPr>
        <w:spacing w:after="0" w:line="240" w:lineRule="auto"/>
        <w:ind w:left="4956" w:firstLine="708"/>
        <w:jc w:val="both"/>
        <w:rPr>
          <w:rFonts w:ascii="Cambria" w:hAnsi="Cambria" w:cs="Times New Roman"/>
          <w:i/>
          <w:iCs/>
          <w:color w:val="000000"/>
          <w:sz w:val="24"/>
          <w:szCs w:val="24"/>
          <w:lang w:val="sr-Latn-CS"/>
        </w:rPr>
      </w:pPr>
    </w:p>
    <w:p w:rsidR="00D74AC6" w:rsidRPr="00D74AC6" w:rsidRDefault="00D74AC6" w:rsidP="00D74AC6">
      <w:pPr>
        <w:spacing w:after="0" w:line="240" w:lineRule="auto"/>
        <w:rPr>
          <w:rFonts w:ascii="Cambria" w:hAnsi="Cambria" w:cs="Times New Roman"/>
          <w:b/>
          <w:i/>
          <w:color w:val="000000"/>
        </w:rPr>
      </w:pPr>
      <w:r w:rsidRPr="00D74AC6">
        <w:rPr>
          <w:rFonts w:ascii="Cambria" w:hAnsi="Cambria" w:cs="Times New Roman"/>
          <w:b/>
          <w:i/>
          <w:color w:val="000000"/>
        </w:rPr>
        <w:t xml:space="preserve">Član komisije za otvaranje i vrednovanje ponuda: </w:t>
      </w:r>
      <w:r w:rsidR="00EC66AD">
        <w:rPr>
          <w:rFonts w:ascii="Cambria" w:hAnsi="Cambria" w:cs="Times New Roman"/>
          <w:b/>
          <w:i/>
          <w:color w:val="000000"/>
        </w:rPr>
        <w:t xml:space="preserve">           </w:t>
      </w:r>
      <w:r w:rsidRPr="00D74AC6">
        <w:rPr>
          <w:rFonts w:ascii="Cambria" w:hAnsi="Cambria"/>
          <w:b/>
          <w:i/>
        </w:rPr>
        <w:t xml:space="preserve">Goran Jovanović, </w:t>
      </w:r>
      <w:r w:rsidRPr="00D74AC6">
        <w:rPr>
          <w:rFonts w:ascii="Cambria" w:hAnsi="Cambria"/>
          <w:i/>
        </w:rPr>
        <w:t>spec.struk.maš.ing</w:t>
      </w:r>
      <w:r w:rsidRPr="00D74AC6">
        <w:rPr>
          <w:rFonts w:ascii="Cambria" w:hAnsi="Cambria"/>
          <w:i/>
        </w:rPr>
        <w:br/>
      </w:r>
    </w:p>
    <w:p w:rsidR="00D74AC6" w:rsidRPr="00D74AC6" w:rsidRDefault="00D74AC6" w:rsidP="00D74AC6">
      <w:pPr>
        <w:spacing w:after="0" w:line="240" w:lineRule="auto"/>
        <w:ind w:firstLine="1134"/>
        <w:jc w:val="both"/>
        <w:rPr>
          <w:rFonts w:ascii="Cambria" w:hAnsi="Cambria" w:cs="Times New Roman"/>
          <w:i/>
          <w:color w:val="000000"/>
          <w:sz w:val="24"/>
          <w:szCs w:val="24"/>
          <w:lang w:val="sr-Latn-CS"/>
        </w:rPr>
      </w:pPr>
      <w:r w:rsidRPr="00D74AC6">
        <w:rPr>
          <w:rFonts w:ascii="Cambria" w:hAnsi="Cambria" w:cs="Times New Roman"/>
          <w:i/>
          <w:color w:val="000000"/>
          <w:lang w:val="sr-Latn-CS"/>
        </w:rPr>
        <w:t xml:space="preserve"> </w:t>
      </w:r>
      <w:r w:rsidRPr="00D74AC6">
        <w:rPr>
          <w:rFonts w:ascii="Cambria" w:hAnsi="Cambria" w:cs="Times New Roman"/>
          <w:i/>
          <w:color w:val="000000"/>
          <w:lang w:val="sr-Latn-CS"/>
        </w:rPr>
        <w:tab/>
      </w:r>
      <w:r w:rsidRPr="00D74AC6">
        <w:rPr>
          <w:rFonts w:ascii="Cambria" w:hAnsi="Cambria" w:cs="Times New Roman"/>
          <w:i/>
          <w:color w:val="000000"/>
          <w:lang w:val="sr-Latn-CS"/>
        </w:rPr>
        <w:tab/>
      </w:r>
      <w:r w:rsidRPr="00D74AC6">
        <w:rPr>
          <w:rFonts w:ascii="Cambria" w:hAnsi="Cambria" w:cs="Times New Roman"/>
          <w:i/>
          <w:color w:val="000000"/>
          <w:lang w:val="sr-Latn-CS"/>
        </w:rPr>
        <w:tab/>
      </w:r>
      <w:r w:rsidRPr="00D74AC6">
        <w:rPr>
          <w:rFonts w:ascii="Cambria" w:hAnsi="Cambria" w:cs="Times New Roman"/>
          <w:i/>
          <w:color w:val="000000"/>
          <w:sz w:val="24"/>
          <w:szCs w:val="24"/>
          <w:lang w:val="sr-Latn-CS"/>
        </w:rPr>
        <w:tab/>
      </w:r>
      <w:r w:rsidRPr="00D74AC6">
        <w:rPr>
          <w:rFonts w:ascii="Cambria" w:hAnsi="Cambria" w:cs="Times New Roman"/>
          <w:i/>
          <w:color w:val="000000"/>
          <w:sz w:val="24"/>
          <w:szCs w:val="24"/>
          <w:lang w:val="sr-Latn-CS"/>
        </w:rPr>
        <w:tab/>
      </w:r>
      <w:r w:rsidRPr="00D74AC6">
        <w:rPr>
          <w:rFonts w:ascii="Cambria" w:hAnsi="Cambria" w:cs="Times New Roman"/>
          <w:i/>
          <w:color w:val="000000"/>
          <w:sz w:val="24"/>
          <w:szCs w:val="24"/>
          <w:lang w:val="sr-Latn-CS"/>
        </w:rPr>
        <w:tab/>
      </w:r>
      <w:r w:rsidRPr="00D74AC6">
        <w:rPr>
          <w:rFonts w:ascii="Cambria" w:hAnsi="Cambria" w:cs="Times New Roman"/>
          <w:i/>
          <w:color w:val="000000"/>
          <w:sz w:val="24"/>
          <w:szCs w:val="24"/>
          <w:lang w:val="sr-Latn-CS"/>
        </w:rPr>
        <w:tab/>
        <w:t xml:space="preserve">    _______________________________</w:t>
      </w:r>
      <w:r w:rsidRPr="00D74AC6">
        <w:rPr>
          <w:rFonts w:ascii="Cambria" w:hAnsi="Cambria" w:cs="Times New Roman"/>
          <w:i/>
          <w:color w:val="000000"/>
          <w:sz w:val="24"/>
          <w:szCs w:val="24"/>
          <w:u w:val="single"/>
          <w:lang w:val="sr-Latn-CS"/>
        </w:rPr>
        <w:t>_</w:t>
      </w:r>
    </w:p>
    <w:p w:rsidR="00D74AC6" w:rsidRPr="00D74AC6" w:rsidRDefault="00D74AC6" w:rsidP="00D74AC6">
      <w:pPr>
        <w:spacing w:after="0" w:line="240" w:lineRule="auto"/>
        <w:ind w:left="5664" w:firstLine="708"/>
        <w:rPr>
          <w:rFonts w:ascii="Cambria" w:hAnsi="Cambria" w:cs="Times New Roman"/>
          <w:i/>
          <w:iCs/>
          <w:color w:val="000000"/>
          <w:sz w:val="24"/>
          <w:szCs w:val="24"/>
          <w:vertAlign w:val="superscript"/>
        </w:rPr>
      </w:pPr>
      <w:r w:rsidRPr="00D74AC6">
        <w:rPr>
          <w:rFonts w:ascii="Cambria" w:hAnsi="Cambria" w:cs="Times New Roman"/>
          <w:i/>
          <w:iCs/>
          <w:color w:val="000000"/>
          <w:sz w:val="24"/>
          <w:szCs w:val="24"/>
          <w:lang w:val="sr-Latn-CS"/>
        </w:rPr>
        <w:t xml:space="preserve">                        </w:t>
      </w:r>
      <w:r w:rsidRPr="00D74AC6">
        <w:rPr>
          <w:rFonts w:ascii="Cambria" w:hAnsi="Cambria" w:cs="Times New Roman"/>
          <w:i/>
          <w:iCs/>
          <w:color w:val="000000"/>
          <w:sz w:val="24"/>
          <w:szCs w:val="24"/>
          <w:vertAlign w:val="superscript"/>
          <w:lang w:val="sr-Latn-CS"/>
        </w:rPr>
        <w:t>potpis</w:t>
      </w:r>
    </w:p>
    <w:p w:rsidR="00D74AC6" w:rsidRPr="00D74AC6" w:rsidRDefault="00D74AC6" w:rsidP="00D74AC6">
      <w:pPr>
        <w:spacing w:after="0" w:line="240" w:lineRule="auto"/>
        <w:ind w:left="4956" w:firstLine="708"/>
        <w:jc w:val="both"/>
        <w:rPr>
          <w:rFonts w:ascii="Cambria" w:hAnsi="Cambria" w:cs="Times New Roman"/>
          <w:i/>
          <w:iCs/>
          <w:color w:val="000000"/>
          <w:sz w:val="24"/>
          <w:szCs w:val="24"/>
          <w:lang w:val="sr-Latn-CS"/>
        </w:rPr>
      </w:pPr>
    </w:p>
    <w:p w:rsidR="00D74AC6" w:rsidRPr="00D74AC6" w:rsidRDefault="00D74AC6" w:rsidP="00D74AC6">
      <w:pPr>
        <w:spacing w:before="96" w:after="0" w:line="240" w:lineRule="auto"/>
        <w:jc w:val="both"/>
        <w:rPr>
          <w:rFonts w:ascii="Cambria" w:hAnsi="Cambria" w:cs="Times New Roman"/>
          <w:i/>
          <w:color w:val="000000"/>
          <w:sz w:val="24"/>
          <w:szCs w:val="24"/>
          <w:lang w:val="sr-Latn-CS"/>
        </w:rPr>
      </w:pPr>
    </w:p>
    <w:p w:rsidR="00D74AC6" w:rsidRPr="00D74AC6" w:rsidRDefault="00D74AC6" w:rsidP="00D74AC6">
      <w:pPr>
        <w:rPr>
          <w:rFonts w:ascii="Cambria" w:hAnsi="Cambria" w:cs="Times New Roman"/>
          <w:b/>
          <w:bCs/>
          <w:color w:val="000000"/>
          <w:sz w:val="24"/>
          <w:szCs w:val="24"/>
        </w:rPr>
      </w:pPr>
    </w:p>
    <w:p w:rsidR="00D74AC6" w:rsidRPr="00D74AC6" w:rsidRDefault="00D74AC6" w:rsidP="00D74AC6">
      <w:pPr>
        <w:rPr>
          <w:rFonts w:ascii="Cambria" w:hAnsi="Cambria" w:cs="Times New Roman"/>
          <w:b/>
          <w:bCs/>
          <w:color w:val="000000"/>
          <w:sz w:val="24"/>
          <w:szCs w:val="24"/>
        </w:rPr>
      </w:pPr>
    </w:p>
    <w:p w:rsidR="00D74AC6" w:rsidRPr="00D74AC6" w:rsidRDefault="00D74AC6" w:rsidP="00D74AC6"/>
    <w:p w:rsidR="001521A8" w:rsidRDefault="001521A8" w:rsidP="00B460F9">
      <w:pPr>
        <w:rPr>
          <w:rFonts w:asciiTheme="majorHAnsi" w:hAnsiTheme="majorHAnsi" w:cs="Times New Roman"/>
          <w:b/>
          <w:bCs/>
          <w:color w:val="000000"/>
          <w:sz w:val="24"/>
          <w:szCs w:val="24"/>
        </w:rPr>
      </w:pPr>
    </w:p>
    <w:p w:rsidR="001521A8" w:rsidRPr="00BA04F0" w:rsidRDefault="001521A8"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1521A8" w:rsidRPr="00C767F5" w:rsidRDefault="001521A8" w:rsidP="001521A8">
      <w:pPr>
        <w:spacing w:after="0" w:line="240" w:lineRule="auto"/>
        <w:jc w:val="both"/>
        <w:rPr>
          <w:rFonts w:asciiTheme="majorHAnsi" w:hAnsiTheme="majorHAnsi" w:cs="Times New Roman"/>
          <w:b/>
          <w:bCs/>
          <w:color w:val="000000"/>
          <w:sz w:val="24"/>
          <w:szCs w:val="24"/>
          <w:shd w:val="clear" w:color="auto" w:fill="FFFFFF"/>
        </w:rPr>
      </w:pPr>
    </w:p>
    <w:p w:rsidR="001521A8" w:rsidRPr="00C767F5" w:rsidRDefault="001521A8" w:rsidP="001521A8">
      <w:pPr>
        <w:spacing w:after="0" w:line="240" w:lineRule="auto"/>
        <w:jc w:val="both"/>
        <w:rPr>
          <w:rFonts w:asciiTheme="majorHAnsi" w:hAnsiTheme="majorHAnsi" w:cs="Times New Roman"/>
          <w:b/>
          <w:bCs/>
          <w:color w:val="000000"/>
          <w:sz w:val="24"/>
          <w:szCs w:val="24"/>
          <w:bdr w:val="single" w:sz="4" w:space="0" w:color="auto"/>
        </w:rPr>
      </w:pPr>
      <w:r w:rsidRPr="00C767F5">
        <w:rPr>
          <w:rFonts w:asciiTheme="majorHAnsi" w:hAnsiTheme="majorHAnsi" w:cs="Times New Roman"/>
          <w:b/>
          <w:bCs/>
          <w:color w:val="000000"/>
          <w:sz w:val="24"/>
          <w:szCs w:val="24"/>
          <w:shd w:val="clear" w:color="auto" w:fill="FFFFFF"/>
        </w:rPr>
        <w:sym w:font="Wingdings" w:char="F078"/>
      </w:r>
      <w:r w:rsidRPr="00C767F5">
        <w:rPr>
          <w:rFonts w:asciiTheme="majorHAnsi" w:hAnsiTheme="majorHAnsi" w:cs="Times New Roman"/>
          <w:b/>
          <w:bCs/>
          <w:color w:val="000000"/>
          <w:sz w:val="24"/>
          <w:szCs w:val="24"/>
          <w:shd w:val="clear" w:color="auto" w:fill="FFFFFF"/>
          <w:lang w:val="hr-HR"/>
        </w:rPr>
        <w:t xml:space="preserve">Vrednovanje ponuda po kriterijumu </w:t>
      </w:r>
      <w:r w:rsidRPr="00C767F5">
        <w:rPr>
          <w:rFonts w:asciiTheme="majorHAnsi" w:hAnsiTheme="majorHAnsi" w:cs="Times New Roman"/>
          <w:b/>
          <w:bCs/>
          <w:color w:val="000000"/>
          <w:sz w:val="24"/>
          <w:szCs w:val="24"/>
          <w:shd w:val="clear" w:color="auto" w:fill="FFFFFF"/>
          <w:lang w:val="pl-PL"/>
        </w:rPr>
        <w:t xml:space="preserve">ekonomski najpovoljnija ponuda </w:t>
      </w:r>
      <w:r w:rsidRPr="00C767F5">
        <w:rPr>
          <w:rFonts w:asciiTheme="majorHAnsi" w:hAnsiTheme="majorHAnsi" w:cs="Times New Roman"/>
          <w:b/>
          <w:bCs/>
          <w:color w:val="000000"/>
          <w:sz w:val="24"/>
          <w:szCs w:val="24"/>
        </w:rPr>
        <w:t>vršiće se na sljedeći način:</w:t>
      </w:r>
    </w:p>
    <w:p w:rsidR="001521A8" w:rsidRPr="00C767F5" w:rsidRDefault="001521A8" w:rsidP="001521A8">
      <w:pPr>
        <w:spacing w:after="0" w:line="240" w:lineRule="auto"/>
        <w:ind w:left="284"/>
        <w:jc w:val="both"/>
        <w:rPr>
          <w:rFonts w:asciiTheme="majorHAnsi" w:hAnsiTheme="majorHAnsi" w:cs="Times New Roman"/>
          <w:color w:val="000000"/>
          <w:sz w:val="24"/>
          <w:szCs w:val="24"/>
          <w:lang w:val="hr-HR"/>
        </w:rPr>
      </w:pPr>
    </w:p>
    <w:p w:rsidR="001521A8" w:rsidRPr="00C767F5" w:rsidRDefault="001521A8" w:rsidP="001521A8">
      <w:pPr>
        <w:spacing w:after="0" w:line="240" w:lineRule="auto"/>
        <w:ind w:left="284"/>
        <w:jc w:val="both"/>
        <w:rPr>
          <w:rFonts w:asciiTheme="majorHAnsi" w:hAnsiTheme="majorHAnsi" w:cs="Times New Roman"/>
          <w:color w:val="000000"/>
          <w:sz w:val="24"/>
          <w:szCs w:val="24"/>
        </w:rPr>
      </w:pPr>
      <w:r w:rsidRPr="00C767F5">
        <w:rPr>
          <w:rFonts w:asciiTheme="majorHAnsi" w:hAnsiTheme="majorHAnsi" w:cs="Times New Roman"/>
          <w:color w:val="000000"/>
          <w:sz w:val="24"/>
          <w:szCs w:val="24"/>
        </w:rPr>
        <w:sym w:font="Wingdings" w:char="F078"/>
      </w:r>
      <w:r w:rsidRPr="00C767F5">
        <w:rPr>
          <w:rFonts w:asciiTheme="majorHAnsi" w:hAnsiTheme="majorHAnsi" w:cs="Times New Roman"/>
          <w:color w:val="000000"/>
          <w:sz w:val="24"/>
          <w:szCs w:val="24"/>
          <w:lang w:val="hr-HR"/>
        </w:rPr>
        <w:t xml:space="preserve"> podkriterijum najniža ponuđena cijena </w:t>
      </w:r>
      <w:r w:rsidRPr="00C767F5">
        <w:rPr>
          <w:rFonts w:asciiTheme="majorHAnsi" w:hAnsiTheme="majorHAnsi" w:cs="Times New Roman"/>
          <w:color w:val="000000"/>
          <w:sz w:val="24"/>
          <w:szCs w:val="24"/>
        </w:rPr>
        <w:t>vrednovaće se na sljedeći način:</w:t>
      </w:r>
    </w:p>
    <w:p w:rsidR="001521A8" w:rsidRPr="00C767F5" w:rsidRDefault="001521A8" w:rsidP="001521A8">
      <w:pPr>
        <w:spacing w:after="0" w:line="240" w:lineRule="auto"/>
        <w:ind w:left="284"/>
        <w:jc w:val="both"/>
        <w:rPr>
          <w:rFonts w:asciiTheme="majorHAnsi" w:hAnsiTheme="majorHAnsi" w:cs="Times New Roman"/>
          <w:color w:val="000000"/>
          <w:sz w:val="24"/>
          <w:szCs w:val="24"/>
        </w:rPr>
      </w:pPr>
    </w:p>
    <w:p w:rsidR="001521A8" w:rsidRPr="00C767F5" w:rsidRDefault="001521A8" w:rsidP="001521A8">
      <w:pPr>
        <w:spacing w:after="0" w:line="240" w:lineRule="auto"/>
        <w:ind w:left="284"/>
        <w:jc w:val="center"/>
        <w:rPr>
          <w:rFonts w:asciiTheme="majorHAnsi" w:hAnsiTheme="majorHAnsi" w:cs="Times New Roman"/>
          <w:color w:val="000000"/>
          <w:sz w:val="24"/>
          <w:szCs w:val="24"/>
        </w:rPr>
      </w:pPr>
      <w:proofErr w:type="gramStart"/>
      <w:r w:rsidRPr="00C767F5">
        <w:rPr>
          <w:rFonts w:asciiTheme="majorHAnsi" w:hAnsiTheme="majorHAnsi" w:cs="Times New Roman"/>
          <w:b/>
          <w:color w:val="000000"/>
          <w:sz w:val="24"/>
          <w:szCs w:val="24"/>
        </w:rPr>
        <w:t>maksimalni</w:t>
      </w:r>
      <w:proofErr w:type="gramEnd"/>
      <w:r w:rsidRPr="00C767F5">
        <w:rPr>
          <w:rFonts w:asciiTheme="majorHAnsi" w:hAnsiTheme="majorHAnsi" w:cs="Times New Roman"/>
          <w:b/>
          <w:color w:val="000000"/>
          <w:sz w:val="24"/>
          <w:szCs w:val="24"/>
        </w:rPr>
        <w:t xml:space="preserve"> broj bodova po ovom podkriterijumu= 90</w:t>
      </w:r>
    </w:p>
    <w:p w:rsidR="001521A8" w:rsidRPr="00C767F5" w:rsidRDefault="001521A8" w:rsidP="001521A8">
      <w:pPr>
        <w:pStyle w:val="ListParagraph"/>
        <w:spacing w:before="0" w:after="0" w:line="276" w:lineRule="auto"/>
        <w:ind w:left="228"/>
        <w:jc w:val="both"/>
        <w:rPr>
          <w:rFonts w:asciiTheme="majorHAnsi" w:hAnsiTheme="majorHAnsi"/>
          <w:b/>
          <w:sz w:val="24"/>
          <w:szCs w:val="24"/>
          <w:u w:val="single"/>
        </w:rPr>
      </w:pPr>
    </w:p>
    <w:p w:rsidR="001521A8" w:rsidRPr="00C767F5" w:rsidRDefault="001521A8" w:rsidP="001521A8">
      <w:pPr>
        <w:spacing w:after="0"/>
        <w:jc w:val="both"/>
        <w:rPr>
          <w:rFonts w:asciiTheme="majorHAnsi" w:hAnsiTheme="majorHAnsi"/>
          <w:sz w:val="24"/>
          <w:szCs w:val="24"/>
          <w:lang w:val="sr-Latn-CS"/>
        </w:rPr>
      </w:pPr>
      <w:proofErr w:type="gramStart"/>
      <w:r w:rsidRPr="00C767F5">
        <w:rPr>
          <w:rFonts w:asciiTheme="majorHAnsi" w:hAnsiTheme="majorHAnsi"/>
          <w:b/>
          <w:sz w:val="24"/>
          <w:szCs w:val="24"/>
          <w:u w:val="single"/>
        </w:rPr>
        <w:t>NAJNIŽA PONUĐENA CIJENA</w:t>
      </w:r>
      <w:r w:rsidRPr="00C767F5">
        <w:rPr>
          <w:rFonts w:asciiTheme="majorHAnsi" w:hAnsiTheme="majorHAnsi"/>
          <w:sz w:val="24"/>
          <w:szCs w:val="24"/>
        </w:rPr>
        <w:t xml:space="preserve">- </w:t>
      </w:r>
      <w:r w:rsidRPr="00C767F5">
        <w:rPr>
          <w:rFonts w:asciiTheme="majorHAnsi" w:hAnsiTheme="majorHAnsi"/>
          <w:sz w:val="24"/>
          <w:szCs w:val="24"/>
          <w:lang w:val="sr-Latn-CS"/>
        </w:rPr>
        <w:t>je opredjeljujući podkriterijum za vrednovanje ponuda.</w:t>
      </w:r>
      <w:proofErr w:type="gramEnd"/>
      <w:r w:rsidRPr="00C767F5">
        <w:rPr>
          <w:rFonts w:asciiTheme="majorHAnsi" w:hAnsiTheme="majorHAnsi"/>
          <w:sz w:val="24"/>
          <w:szCs w:val="24"/>
          <w:lang w:val="sr-Latn-CS"/>
        </w:rPr>
        <w:t xml:space="preserve"> Pod ponuđenom cijenom podrazumjeva se ukupna cijena robe bliže određena Specifikacijom robe ove dokumentacije.</w:t>
      </w:r>
    </w:p>
    <w:p w:rsidR="001521A8" w:rsidRPr="00C767F5" w:rsidRDefault="001521A8" w:rsidP="001521A8">
      <w:pPr>
        <w:pStyle w:val="ListParagraph"/>
        <w:spacing w:before="0" w:after="0" w:line="276" w:lineRule="auto"/>
        <w:ind w:left="0"/>
        <w:jc w:val="both"/>
        <w:rPr>
          <w:rFonts w:asciiTheme="majorHAnsi" w:hAnsiTheme="majorHAnsi" w:cs="Times New Roman"/>
          <w:b/>
          <w:color w:val="000000"/>
          <w:sz w:val="24"/>
          <w:szCs w:val="24"/>
        </w:rPr>
      </w:pPr>
    </w:p>
    <w:p w:rsidR="001521A8" w:rsidRPr="00C767F5" w:rsidRDefault="001521A8" w:rsidP="001521A8">
      <w:pPr>
        <w:spacing w:after="0"/>
        <w:jc w:val="both"/>
        <w:rPr>
          <w:rFonts w:asciiTheme="majorHAnsi" w:hAnsiTheme="majorHAnsi"/>
          <w:sz w:val="24"/>
          <w:szCs w:val="24"/>
          <w:lang w:val="sr-Latn-CS"/>
        </w:rPr>
      </w:pPr>
      <w:r w:rsidRPr="00C767F5">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1521A8" w:rsidRPr="00C767F5" w:rsidRDefault="001521A8" w:rsidP="001521A8">
      <w:pPr>
        <w:spacing w:after="0" w:line="240" w:lineRule="auto"/>
        <w:ind w:left="284"/>
        <w:rPr>
          <w:rFonts w:asciiTheme="majorHAnsi" w:hAnsiTheme="majorHAnsi" w:cs="Times New Roman"/>
          <w:b/>
          <w:color w:val="000000"/>
          <w:sz w:val="24"/>
          <w:szCs w:val="24"/>
          <w:bdr w:val="single" w:sz="4" w:space="0" w:color="auto"/>
        </w:rPr>
      </w:pPr>
    </w:p>
    <w:p w:rsidR="001521A8" w:rsidRPr="00C767F5" w:rsidRDefault="001521A8" w:rsidP="001521A8">
      <w:pPr>
        <w:spacing w:after="0" w:line="240" w:lineRule="auto"/>
        <w:ind w:left="284"/>
        <w:jc w:val="center"/>
        <w:rPr>
          <w:rFonts w:asciiTheme="majorHAnsi" w:hAnsiTheme="majorHAnsi" w:cs="Times New Roman"/>
          <w:b/>
          <w:color w:val="000000"/>
          <w:sz w:val="24"/>
          <w:szCs w:val="24"/>
          <w:bdr w:val="single" w:sz="4" w:space="0" w:color="auto"/>
        </w:rPr>
      </w:pPr>
      <w:proofErr w:type="gramStart"/>
      <w:r w:rsidRPr="00C767F5">
        <w:rPr>
          <w:rFonts w:asciiTheme="majorHAnsi" w:hAnsiTheme="majorHAnsi" w:cs="Times New Roman"/>
          <w:b/>
          <w:color w:val="000000"/>
          <w:sz w:val="24"/>
          <w:szCs w:val="24"/>
          <w:bdr w:val="single" w:sz="4" w:space="0" w:color="auto"/>
        </w:rPr>
        <w:t>broj</w:t>
      </w:r>
      <w:proofErr w:type="gramEnd"/>
      <w:r w:rsidRPr="00C767F5">
        <w:rPr>
          <w:rFonts w:asciiTheme="majorHAnsi" w:hAnsiTheme="majorHAnsi" w:cs="Times New Roman"/>
          <w:b/>
          <w:color w:val="000000"/>
          <w:sz w:val="24"/>
          <w:szCs w:val="24"/>
          <w:bdr w:val="single" w:sz="4" w:space="0" w:color="auto"/>
        </w:rPr>
        <w:t xml:space="preserve"> bodova =</w:t>
      </w:r>
      <w:r w:rsidR="00447D64">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najniža ponuđena cijena</w:t>
      </w:r>
      <w:r w:rsidR="00447D64" w:rsidRPr="00C767F5">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 xml:space="preserve"> </w:t>
      </w:r>
      <w:r w:rsidR="00447D64" w:rsidRPr="00C767F5">
        <w:rPr>
          <w:rFonts w:asciiTheme="majorHAnsi" w:hAnsiTheme="majorHAnsi" w:cs="Times New Roman"/>
          <w:b/>
          <w:color w:val="000000"/>
          <w:sz w:val="24"/>
          <w:szCs w:val="24"/>
          <w:bdr w:val="single" w:sz="4" w:space="0" w:color="auto"/>
        </w:rPr>
        <w:t>ponuđena cijena</w:t>
      </w:r>
      <w:r w:rsidR="00447D64">
        <w:rPr>
          <w:rFonts w:asciiTheme="majorHAnsi" w:hAnsiTheme="majorHAnsi" w:cs="Times New Roman"/>
          <w:b/>
          <w:color w:val="000000"/>
          <w:sz w:val="24"/>
          <w:szCs w:val="24"/>
          <w:bdr w:val="single" w:sz="4" w:space="0" w:color="auto"/>
        </w:rPr>
        <w:t>)</w:t>
      </w:r>
      <w:r w:rsidR="00447D64" w:rsidRPr="00C767F5">
        <w:rPr>
          <w:rFonts w:asciiTheme="majorHAnsi" w:hAnsiTheme="majorHAnsi" w:cs="Times New Roman"/>
          <w:b/>
          <w:color w:val="000000"/>
          <w:sz w:val="24"/>
          <w:szCs w:val="24"/>
          <w:bdr w:val="single" w:sz="4" w:space="0" w:color="auto"/>
        </w:rPr>
        <w:t xml:space="preserve"> x </w:t>
      </w:r>
      <w:r w:rsidRPr="00C767F5">
        <w:rPr>
          <w:rFonts w:asciiTheme="majorHAnsi" w:hAnsiTheme="majorHAnsi" w:cs="Times New Roman"/>
          <w:b/>
          <w:color w:val="000000"/>
          <w:sz w:val="24"/>
          <w:szCs w:val="24"/>
          <w:bdr w:val="single" w:sz="4" w:space="0" w:color="auto"/>
        </w:rPr>
        <w:t xml:space="preserve">90  </w:t>
      </w:r>
    </w:p>
    <w:p w:rsidR="001521A8" w:rsidRPr="00C767F5" w:rsidRDefault="001521A8" w:rsidP="001521A8">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521A8" w:rsidRPr="00C767F5" w:rsidRDefault="001521A8" w:rsidP="001521A8">
      <w:pPr>
        <w:autoSpaceDE w:val="0"/>
        <w:autoSpaceDN w:val="0"/>
        <w:adjustRightInd w:val="0"/>
        <w:spacing w:after="0" w:line="240" w:lineRule="auto"/>
        <w:jc w:val="both"/>
        <w:rPr>
          <w:rFonts w:asciiTheme="majorHAnsi" w:hAnsiTheme="majorHAnsi" w:cs="Times New Roman"/>
          <w:i/>
          <w:color w:val="000000"/>
          <w:sz w:val="24"/>
          <w:szCs w:val="24"/>
        </w:rPr>
      </w:pPr>
      <w:r w:rsidRPr="00C767F5">
        <w:rPr>
          <w:rFonts w:asciiTheme="majorHAnsi" w:hAnsiTheme="majorHAnsi" w:cs="Times New Roman"/>
          <w:i/>
          <w:color w:val="000000"/>
          <w:sz w:val="24"/>
          <w:szCs w:val="24"/>
        </w:rPr>
        <w:t>Ako je ponuđena cijena 0</w:t>
      </w:r>
      <w:proofErr w:type="gramStart"/>
      <w:r w:rsidRPr="00C767F5">
        <w:rPr>
          <w:rFonts w:asciiTheme="majorHAnsi" w:hAnsiTheme="majorHAnsi" w:cs="Times New Roman"/>
          <w:i/>
          <w:color w:val="000000"/>
          <w:sz w:val="24"/>
          <w:szCs w:val="24"/>
        </w:rPr>
        <w:t>,00</w:t>
      </w:r>
      <w:proofErr w:type="gramEnd"/>
      <w:r w:rsidRPr="00C767F5">
        <w:rPr>
          <w:rFonts w:asciiTheme="majorHAnsi" w:hAnsiTheme="majorHAnsi" w:cs="Times New Roman"/>
          <w:i/>
          <w:color w:val="000000"/>
          <w:sz w:val="24"/>
          <w:szCs w:val="24"/>
        </w:rPr>
        <w:t xml:space="preserve"> EUR-a prilikom vrednovanja te cijene po podkriterijumu najniža ponuđena cijena uzima se da je ponuđena cijena 0,01 EUR.</w:t>
      </w:r>
    </w:p>
    <w:p w:rsidR="001521A8" w:rsidRPr="00C767F5" w:rsidRDefault="001521A8" w:rsidP="001521A8">
      <w:pPr>
        <w:spacing w:after="0" w:line="240" w:lineRule="auto"/>
        <w:ind w:left="284"/>
        <w:rPr>
          <w:rFonts w:asciiTheme="majorHAnsi" w:hAnsiTheme="majorHAnsi" w:cs="Times New Roman"/>
          <w:color w:val="000000"/>
          <w:sz w:val="24"/>
          <w:szCs w:val="24"/>
          <w:lang w:val="hr-HR"/>
        </w:rPr>
      </w:pPr>
    </w:p>
    <w:p w:rsidR="001521A8" w:rsidRPr="00C767F5" w:rsidRDefault="001521A8" w:rsidP="001521A8">
      <w:pPr>
        <w:spacing w:after="0" w:line="240" w:lineRule="auto"/>
        <w:ind w:left="284"/>
        <w:rPr>
          <w:rFonts w:asciiTheme="majorHAnsi" w:hAnsiTheme="majorHAnsi" w:cs="Times New Roman"/>
          <w:color w:val="000000"/>
          <w:sz w:val="24"/>
          <w:szCs w:val="24"/>
        </w:rPr>
      </w:pPr>
      <w:r w:rsidRPr="00C767F5">
        <w:rPr>
          <w:rFonts w:asciiTheme="majorHAnsi" w:hAnsiTheme="majorHAnsi" w:cs="Times New Roman"/>
          <w:color w:val="000000"/>
          <w:sz w:val="24"/>
          <w:szCs w:val="24"/>
        </w:rPr>
        <w:sym w:font="Wingdings" w:char="F078"/>
      </w:r>
      <w:r w:rsidRPr="00C767F5">
        <w:rPr>
          <w:rFonts w:asciiTheme="majorHAnsi" w:hAnsiTheme="majorHAnsi" w:cs="Times New Roman"/>
          <w:color w:val="000000"/>
          <w:sz w:val="24"/>
          <w:szCs w:val="24"/>
          <w:lang w:val="hr-HR"/>
        </w:rPr>
        <w:t xml:space="preserve"> podkriterijum rok isporuke roba</w:t>
      </w:r>
      <w:r w:rsidRPr="00C767F5">
        <w:rPr>
          <w:rFonts w:asciiTheme="majorHAnsi" w:hAnsiTheme="majorHAnsi" w:cs="Times New Roman"/>
          <w:color w:val="000000"/>
          <w:sz w:val="24"/>
          <w:szCs w:val="24"/>
        </w:rPr>
        <w:t xml:space="preserve"> vrednovaće se na sljedeći način: </w:t>
      </w:r>
    </w:p>
    <w:p w:rsidR="001521A8" w:rsidRPr="00C767F5" w:rsidRDefault="001521A8" w:rsidP="001521A8">
      <w:pPr>
        <w:spacing w:after="0" w:line="240" w:lineRule="auto"/>
        <w:ind w:left="284"/>
        <w:rPr>
          <w:rFonts w:asciiTheme="majorHAnsi" w:hAnsiTheme="majorHAnsi" w:cs="Times New Roman"/>
          <w:color w:val="000000"/>
          <w:sz w:val="24"/>
          <w:szCs w:val="24"/>
        </w:rPr>
      </w:pPr>
    </w:p>
    <w:p w:rsidR="001521A8" w:rsidRPr="00C767F5" w:rsidRDefault="001521A8" w:rsidP="001521A8">
      <w:pPr>
        <w:spacing w:after="0" w:line="240" w:lineRule="auto"/>
        <w:ind w:left="284"/>
        <w:jc w:val="center"/>
        <w:rPr>
          <w:rFonts w:asciiTheme="majorHAnsi" w:hAnsiTheme="majorHAnsi" w:cs="Times New Roman"/>
          <w:color w:val="000000"/>
          <w:sz w:val="24"/>
          <w:szCs w:val="24"/>
        </w:rPr>
      </w:pPr>
      <w:proofErr w:type="gramStart"/>
      <w:r w:rsidRPr="00C767F5">
        <w:rPr>
          <w:rFonts w:asciiTheme="majorHAnsi" w:hAnsiTheme="majorHAnsi" w:cs="Times New Roman"/>
          <w:b/>
          <w:color w:val="000000"/>
          <w:sz w:val="24"/>
          <w:szCs w:val="24"/>
        </w:rPr>
        <w:t>maksimalni</w:t>
      </w:r>
      <w:proofErr w:type="gramEnd"/>
      <w:r w:rsidRPr="00C767F5">
        <w:rPr>
          <w:rFonts w:asciiTheme="majorHAnsi" w:hAnsiTheme="majorHAnsi" w:cs="Times New Roman"/>
          <w:b/>
          <w:color w:val="000000"/>
          <w:sz w:val="24"/>
          <w:szCs w:val="24"/>
        </w:rPr>
        <w:t xml:space="preserve"> broj bodova po ovom podkriterijumu= 10</w:t>
      </w:r>
    </w:p>
    <w:p w:rsidR="001521A8" w:rsidRPr="00C767F5" w:rsidRDefault="001521A8" w:rsidP="001521A8">
      <w:pPr>
        <w:spacing w:after="0" w:line="240" w:lineRule="auto"/>
        <w:ind w:left="284"/>
        <w:jc w:val="both"/>
        <w:rPr>
          <w:rFonts w:asciiTheme="majorHAnsi" w:hAnsiTheme="majorHAnsi" w:cs="Times New Roman"/>
          <w:color w:val="000000"/>
          <w:sz w:val="24"/>
          <w:szCs w:val="24"/>
          <w:bdr w:val="single" w:sz="4" w:space="0" w:color="auto"/>
        </w:rPr>
      </w:pPr>
    </w:p>
    <w:p w:rsidR="001521A8" w:rsidRPr="00C767F5" w:rsidRDefault="001521A8" w:rsidP="001521A8">
      <w:pPr>
        <w:pStyle w:val="ListParagraph"/>
        <w:spacing w:before="0" w:after="0" w:line="276" w:lineRule="auto"/>
        <w:ind w:left="0"/>
        <w:jc w:val="both"/>
        <w:rPr>
          <w:rFonts w:asciiTheme="majorHAnsi" w:hAnsiTheme="majorHAnsi"/>
          <w:sz w:val="24"/>
          <w:szCs w:val="24"/>
        </w:rPr>
      </w:pPr>
      <w:r w:rsidRPr="00C767F5">
        <w:rPr>
          <w:rFonts w:asciiTheme="majorHAnsi" w:hAnsiTheme="majorHAnsi"/>
          <w:b/>
          <w:sz w:val="24"/>
          <w:szCs w:val="24"/>
          <w:u w:val="single"/>
        </w:rPr>
        <w:t>ROK ISPORUKE ROBE</w:t>
      </w:r>
      <w:r w:rsidRPr="00C767F5">
        <w:rPr>
          <w:rFonts w:asciiTheme="majorHAnsi" w:hAnsiTheme="majorHAnsi"/>
          <w:sz w:val="24"/>
          <w:szCs w:val="24"/>
        </w:rPr>
        <w:t xml:space="preserve">- je drugi po važnosti podkriterijum za vrednovanje ponuda, pod kojim se podrazumijeva vrijeme za koji će ponuđači isporučiti predmetnu robu od dana prijema sukcesivnog zahtjeva za isporuku i iskazuje se u kalendarskim danima. </w:t>
      </w:r>
    </w:p>
    <w:p w:rsidR="001521A8" w:rsidRPr="00C767F5" w:rsidRDefault="001521A8" w:rsidP="001521A8">
      <w:pPr>
        <w:spacing w:after="0" w:line="240" w:lineRule="auto"/>
        <w:jc w:val="both"/>
        <w:rPr>
          <w:rFonts w:asciiTheme="majorHAnsi" w:hAnsiTheme="majorHAnsi" w:cs="Times New Roman"/>
          <w:color w:val="000000"/>
          <w:sz w:val="24"/>
          <w:szCs w:val="24"/>
          <w:bdr w:val="single" w:sz="4" w:space="0" w:color="auto"/>
        </w:rPr>
      </w:pPr>
    </w:p>
    <w:p w:rsidR="001521A8" w:rsidRPr="00C767F5" w:rsidRDefault="001521A8" w:rsidP="001521A8">
      <w:pPr>
        <w:jc w:val="both"/>
        <w:rPr>
          <w:rFonts w:asciiTheme="majorHAnsi" w:hAnsiTheme="majorHAnsi"/>
          <w:sz w:val="24"/>
          <w:szCs w:val="24"/>
          <w:lang w:val="sr-Latn-CS"/>
        </w:rPr>
      </w:pPr>
      <w:r w:rsidRPr="00C767F5">
        <w:rPr>
          <w:rFonts w:asciiTheme="majorHAnsi" w:hAnsiTheme="majorHAnsi"/>
          <w:sz w:val="24"/>
          <w:szCs w:val="24"/>
          <w:lang w:val="sr-Latn-CS"/>
        </w:rPr>
        <w:t xml:space="preserve">Ponuđaču koji ponudi najkraći rok isporuke, dodijeliće se maksimalan broj bodova po ovom podkriterijumu (10), dok bodovi ostalim ponuđačima </w:t>
      </w:r>
      <w:r w:rsidR="00447D64" w:rsidRPr="00C767F5">
        <w:rPr>
          <w:rFonts w:asciiTheme="majorHAnsi" w:hAnsiTheme="majorHAnsi"/>
          <w:sz w:val="24"/>
          <w:szCs w:val="24"/>
          <w:lang w:val="sr-Latn-CS"/>
        </w:rPr>
        <w:t xml:space="preserve">dodjeljuju u zavisnosti od odnosa </w:t>
      </w:r>
      <w:r w:rsidR="00447D64">
        <w:rPr>
          <w:rFonts w:asciiTheme="majorHAnsi" w:hAnsiTheme="majorHAnsi"/>
          <w:sz w:val="24"/>
          <w:szCs w:val="24"/>
          <w:lang w:val="sr-Latn-CS"/>
        </w:rPr>
        <w:t>najkraćeg</w:t>
      </w:r>
      <w:r w:rsidR="00447D64" w:rsidRPr="00C767F5">
        <w:rPr>
          <w:rFonts w:asciiTheme="majorHAnsi" w:hAnsiTheme="majorHAnsi"/>
          <w:sz w:val="24"/>
          <w:szCs w:val="24"/>
          <w:lang w:val="sr-Latn-CS"/>
        </w:rPr>
        <w:t xml:space="preserve"> rok</w:t>
      </w:r>
      <w:r w:rsidR="00447D64">
        <w:rPr>
          <w:rFonts w:asciiTheme="majorHAnsi" w:hAnsiTheme="majorHAnsi"/>
          <w:sz w:val="24"/>
          <w:szCs w:val="24"/>
          <w:lang w:val="sr-Latn-CS"/>
        </w:rPr>
        <w:t>a</w:t>
      </w:r>
      <w:r w:rsidR="00447D64" w:rsidRPr="00C767F5">
        <w:rPr>
          <w:rFonts w:asciiTheme="majorHAnsi" w:hAnsiTheme="majorHAnsi"/>
          <w:sz w:val="24"/>
          <w:szCs w:val="24"/>
          <w:lang w:val="sr-Latn-CS"/>
        </w:rPr>
        <w:t xml:space="preserve"> isporuke</w:t>
      </w:r>
      <w:r w:rsidR="00447D64">
        <w:rPr>
          <w:rFonts w:asciiTheme="majorHAnsi" w:hAnsiTheme="majorHAnsi"/>
          <w:sz w:val="24"/>
          <w:szCs w:val="24"/>
          <w:lang w:val="sr-Latn-CS"/>
        </w:rPr>
        <w:t xml:space="preserve"> robe</w:t>
      </w:r>
      <w:r w:rsidR="00447D64" w:rsidRPr="00C767F5">
        <w:rPr>
          <w:rFonts w:asciiTheme="majorHAnsi" w:hAnsiTheme="majorHAnsi"/>
          <w:sz w:val="24"/>
          <w:szCs w:val="24"/>
          <w:lang w:val="sr-Latn-CS"/>
        </w:rPr>
        <w:t xml:space="preserve"> i </w:t>
      </w:r>
      <w:r w:rsidR="00447D64">
        <w:rPr>
          <w:rFonts w:asciiTheme="majorHAnsi" w:hAnsiTheme="majorHAnsi"/>
          <w:sz w:val="24"/>
          <w:szCs w:val="24"/>
          <w:lang w:val="sr-Latn-CS"/>
        </w:rPr>
        <w:t>ponuđenog roka isporuke robe</w:t>
      </w:r>
      <w:r w:rsidR="00447D64" w:rsidRPr="00C767F5">
        <w:rPr>
          <w:rFonts w:asciiTheme="majorHAnsi" w:hAnsiTheme="majorHAnsi"/>
          <w:sz w:val="24"/>
          <w:szCs w:val="24"/>
          <w:lang w:val="sr-Latn-CS"/>
        </w:rPr>
        <w:t xml:space="preserve"> po sledećoj formuli</w:t>
      </w:r>
      <w:r w:rsidRPr="00C767F5">
        <w:rPr>
          <w:rFonts w:asciiTheme="majorHAnsi" w:hAnsiTheme="majorHAnsi"/>
          <w:sz w:val="24"/>
          <w:szCs w:val="24"/>
          <w:lang w:val="sr-Latn-CS"/>
        </w:rPr>
        <w:t>:</w:t>
      </w:r>
    </w:p>
    <w:p w:rsidR="001521A8" w:rsidRPr="00C767F5" w:rsidRDefault="001521A8" w:rsidP="001521A8">
      <w:pPr>
        <w:spacing w:after="0" w:line="240" w:lineRule="auto"/>
        <w:ind w:left="284"/>
        <w:jc w:val="center"/>
        <w:rPr>
          <w:rFonts w:asciiTheme="majorHAnsi" w:hAnsiTheme="majorHAnsi" w:cs="Times New Roman"/>
          <w:b/>
          <w:color w:val="000000"/>
          <w:sz w:val="24"/>
          <w:szCs w:val="24"/>
          <w:bdr w:val="single" w:sz="4" w:space="0" w:color="auto"/>
        </w:rPr>
      </w:pPr>
      <w:proofErr w:type="gramStart"/>
      <w:r w:rsidRPr="00C767F5">
        <w:rPr>
          <w:rFonts w:asciiTheme="majorHAnsi" w:hAnsiTheme="majorHAnsi" w:cs="Times New Roman"/>
          <w:b/>
          <w:color w:val="000000"/>
          <w:sz w:val="24"/>
          <w:szCs w:val="24"/>
          <w:bdr w:val="single" w:sz="4" w:space="0" w:color="auto"/>
        </w:rPr>
        <w:t>broj</w:t>
      </w:r>
      <w:proofErr w:type="gramEnd"/>
      <w:r w:rsidRPr="00C767F5">
        <w:rPr>
          <w:rFonts w:asciiTheme="majorHAnsi" w:hAnsiTheme="majorHAnsi" w:cs="Times New Roman"/>
          <w:b/>
          <w:color w:val="000000"/>
          <w:sz w:val="24"/>
          <w:szCs w:val="24"/>
          <w:bdr w:val="single" w:sz="4" w:space="0" w:color="auto"/>
        </w:rPr>
        <w:t xml:space="preserve"> bodova =</w:t>
      </w:r>
      <w:r w:rsidR="00447D64">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 xml:space="preserve">najkraći rok isporuke robe </w:t>
      </w:r>
      <w:r w:rsidR="00447D64" w:rsidRPr="00C767F5">
        <w:rPr>
          <w:rFonts w:asciiTheme="majorHAnsi" w:hAnsiTheme="majorHAnsi" w:cs="Times New Roman"/>
          <w:b/>
          <w:color w:val="000000"/>
          <w:sz w:val="24"/>
          <w:szCs w:val="24"/>
          <w:bdr w:val="single" w:sz="4" w:space="0" w:color="auto"/>
        </w:rPr>
        <w:t>/ ponuđeni rok isporuke robe</w:t>
      </w:r>
      <w:r w:rsidR="00447D64">
        <w:rPr>
          <w:rFonts w:asciiTheme="majorHAnsi" w:hAnsiTheme="majorHAnsi" w:cs="Times New Roman"/>
          <w:b/>
          <w:color w:val="000000"/>
          <w:sz w:val="24"/>
          <w:szCs w:val="24"/>
          <w:bdr w:val="single" w:sz="4" w:space="0" w:color="auto"/>
        </w:rPr>
        <w:t>)</w:t>
      </w:r>
      <w:r w:rsidR="00447D64" w:rsidRPr="00C767F5">
        <w:rPr>
          <w:rFonts w:asciiTheme="majorHAnsi" w:hAnsiTheme="majorHAnsi" w:cs="Times New Roman"/>
          <w:b/>
          <w:color w:val="000000"/>
          <w:sz w:val="24"/>
          <w:szCs w:val="24"/>
          <w:bdr w:val="single" w:sz="4" w:space="0" w:color="auto"/>
        </w:rPr>
        <w:t xml:space="preserve"> </w:t>
      </w:r>
      <w:r w:rsidRPr="00C767F5">
        <w:rPr>
          <w:rFonts w:asciiTheme="majorHAnsi" w:hAnsiTheme="majorHAnsi" w:cs="Times New Roman"/>
          <w:b/>
          <w:color w:val="000000"/>
          <w:sz w:val="24"/>
          <w:szCs w:val="24"/>
          <w:bdr w:val="single" w:sz="4" w:space="0" w:color="auto"/>
        </w:rPr>
        <w:t xml:space="preserve">x 10 </w:t>
      </w:r>
    </w:p>
    <w:p w:rsidR="001521A8" w:rsidRPr="00C767F5" w:rsidRDefault="001521A8" w:rsidP="001521A8">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1521A8" w:rsidRPr="00C767F5" w:rsidTr="007F2CCC">
        <w:tc>
          <w:tcPr>
            <w:tcW w:w="9070" w:type="dxa"/>
          </w:tcPr>
          <w:p w:rsidR="001521A8" w:rsidRPr="00C767F5" w:rsidRDefault="001521A8" w:rsidP="007F2CCC">
            <w:pPr>
              <w:spacing w:after="0" w:line="240" w:lineRule="auto"/>
              <w:jc w:val="both"/>
              <w:rPr>
                <w:rFonts w:asciiTheme="majorHAnsi" w:hAnsiTheme="majorHAnsi" w:cs="Times New Roman"/>
                <w:bCs/>
                <w:i/>
                <w:iCs/>
                <w:color w:val="000000"/>
                <w:sz w:val="24"/>
                <w:szCs w:val="24"/>
                <w:lang w:val="hr-HR"/>
              </w:rPr>
            </w:pPr>
            <w:r w:rsidRPr="00C767F5">
              <w:rPr>
                <w:rFonts w:asciiTheme="majorHAnsi" w:hAnsiTheme="majorHAnsi" w:cs="Times New Roman"/>
                <w:bCs/>
                <w:i/>
                <w:iCs/>
                <w:color w:val="000000"/>
                <w:sz w:val="24"/>
                <w:szCs w:val="24"/>
                <w:lang w:val="hr-HR"/>
              </w:rPr>
              <w:t>Za ponuđeni rok isporuke robe koji je jednak ovom dokumentacijom predviđenom maksimalnom roku isporuke robe dodijeljuje se 0,00 bodova.</w:t>
            </w:r>
          </w:p>
          <w:p w:rsidR="001521A8" w:rsidRPr="00C767F5" w:rsidRDefault="001521A8" w:rsidP="007F2CCC">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proofErr w:type="gramStart"/>
      <w:r w:rsidRPr="00BA04F0">
        <w:rPr>
          <w:rFonts w:asciiTheme="majorHAnsi" w:hAnsiTheme="majorHAnsi" w:cs="Times New Roman"/>
          <w:i/>
          <w:iCs/>
          <w:color w:val="000000"/>
          <w:sz w:val="24"/>
          <w:szCs w:val="24"/>
          <w:u w:val="single"/>
        </w:rPr>
        <w:t>naziv</w:t>
      </w:r>
      <w:proofErr w:type="gramEnd"/>
      <w:r w:rsidRPr="00BA04F0">
        <w:rPr>
          <w:rFonts w:asciiTheme="majorHAnsi" w:hAnsiTheme="majorHAnsi" w:cs="Times New Roman"/>
          <w:i/>
          <w:iCs/>
          <w:color w:val="000000"/>
          <w:sz w:val="24"/>
          <w:szCs w:val="24"/>
          <w:u w:val="single"/>
        </w:rPr>
        <w:t xml:space="preserve">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roofErr w:type="gramStart"/>
      <w:r w:rsidRPr="00BA04F0">
        <w:rPr>
          <w:rFonts w:asciiTheme="majorHAnsi" w:hAnsiTheme="majorHAnsi" w:cs="Times New Roman"/>
          <w:color w:val="000000"/>
          <w:sz w:val="24"/>
          <w:szCs w:val="24"/>
        </w:rPr>
        <w:t>podnosi</w:t>
      </w:r>
      <w:proofErr w:type="gramEnd"/>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proofErr w:type="gramStart"/>
      <w:r w:rsidRPr="00BA04F0">
        <w:rPr>
          <w:rFonts w:asciiTheme="majorHAnsi" w:hAnsiTheme="majorHAnsi" w:cs="Times New Roman"/>
          <w:i/>
          <w:iCs/>
          <w:color w:val="000000"/>
          <w:sz w:val="24"/>
          <w:szCs w:val="24"/>
          <w:u w:val="single"/>
        </w:rPr>
        <w:t>naziv</w:t>
      </w:r>
      <w:proofErr w:type="gramEnd"/>
      <w:r w:rsidRPr="00BA04F0">
        <w:rPr>
          <w:rFonts w:asciiTheme="majorHAnsi" w:hAnsiTheme="majorHAnsi" w:cs="Times New Roman"/>
          <w:i/>
          <w:iCs/>
          <w:color w:val="000000"/>
          <w:sz w:val="24"/>
          <w:szCs w:val="24"/>
          <w:u w:val="single"/>
        </w:rPr>
        <w:t xml:space="preserve">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proofErr w:type="gramStart"/>
      <w:r w:rsidRPr="00BA04F0">
        <w:rPr>
          <w:rFonts w:asciiTheme="majorHAnsi" w:hAnsiTheme="majorHAnsi" w:cs="Times New Roman"/>
          <w:b/>
          <w:bCs/>
          <w:color w:val="000000"/>
          <w:sz w:val="24"/>
          <w:szCs w:val="24"/>
        </w:rPr>
        <w:t>po</w:t>
      </w:r>
      <w:proofErr w:type="gramEnd"/>
      <w:r w:rsidRPr="00BA04F0">
        <w:rPr>
          <w:rFonts w:asciiTheme="majorHAnsi" w:hAnsiTheme="majorHAnsi" w:cs="Times New Roman"/>
          <w:b/>
          <w:bCs/>
          <w:color w:val="000000"/>
          <w:sz w:val="24"/>
          <w:szCs w:val="24"/>
        </w:rPr>
        <w:t xml:space="preserve">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proofErr w:type="gramStart"/>
      <w:r w:rsidRPr="00BA04F0">
        <w:rPr>
          <w:rFonts w:asciiTheme="majorHAnsi" w:hAnsiTheme="majorHAnsi" w:cs="Times New Roman"/>
          <w:b/>
          <w:bCs/>
          <w:color w:val="000000"/>
          <w:sz w:val="24"/>
          <w:szCs w:val="24"/>
        </w:rPr>
        <w:t>za</w:t>
      </w:r>
      <w:proofErr w:type="gramEnd"/>
      <w:r w:rsidRPr="00BA04F0">
        <w:rPr>
          <w:rFonts w:asciiTheme="majorHAnsi" w:hAnsiTheme="majorHAnsi" w:cs="Times New Roman"/>
          <w:b/>
          <w:bCs/>
          <w:color w:val="000000"/>
          <w:sz w:val="24"/>
          <w:szCs w:val="24"/>
        </w:rPr>
        <w:t xml:space="preserve">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proofErr w:type="gramStart"/>
      <w:r w:rsidRPr="00BA04F0">
        <w:rPr>
          <w:rFonts w:asciiTheme="majorHAnsi" w:hAnsiTheme="majorHAnsi" w:cs="Times New Roman"/>
          <w:i/>
          <w:iCs/>
          <w:color w:val="000000"/>
          <w:sz w:val="24"/>
          <w:szCs w:val="24"/>
        </w:rPr>
        <w:t>opis</w:t>
      </w:r>
      <w:proofErr w:type="gramEnd"/>
      <w:r w:rsidRPr="00BA04F0">
        <w:rPr>
          <w:rFonts w:asciiTheme="majorHAnsi" w:hAnsiTheme="majorHAnsi" w:cs="Times New Roman"/>
          <w:i/>
          <w:iCs/>
          <w:color w:val="000000"/>
          <w:sz w:val="24"/>
          <w:szCs w:val="24"/>
        </w:rPr>
        <w:t xml:space="preserve">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F013C8" w:rsidRPr="00BA04F0"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F013C8" w:rsidRPr="00BA04F0"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F013C8" w:rsidRPr="00BA04F0"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F013C8" w:rsidRPr="00BA04F0"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F013C8" w:rsidRPr="00BA04F0"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F013C8" w:rsidRPr="00BA04F0"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F013C8" w:rsidRPr="00BA04F0"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F013C8" w:rsidRPr="00BA04F0"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F013C8"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F013C8" w:rsidRPr="00F013C8"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F013C8">
        <w:rPr>
          <w:rFonts w:ascii="Times New Roman" w:hAnsi="Times New Roman" w:cs="Times New Roman"/>
          <w:color w:val="000000"/>
          <w:sz w:val="24"/>
          <w:szCs w:val="24"/>
        </w:rPr>
        <w:t xml:space="preserve">Sredstva finansijskog obezbjeđenja </w:t>
      </w:r>
    </w:p>
    <w:p w:rsidR="00F013C8" w:rsidRPr="00F013C8" w:rsidRDefault="00F013C8" w:rsidP="00F013C8">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F013C8">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637657" w:rsidRDefault="00637657"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90681A" w:rsidRPr="00BA04F0" w:rsidRDefault="0090681A"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 xml:space="preserve">Samostalna ponuda </w:t>
      </w:r>
      <w:proofErr w:type="gramStart"/>
      <w:r w:rsidRPr="00BA04F0">
        <w:rPr>
          <w:rFonts w:asciiTheme="majorHAnsi" w:hAnsiTheme="majorHAnsi" w:cs="Times New Roman"/>
          <w:color w:val="000000"/>
          <w:sz w:val="24"/>
          <w:szCs w:val="24"/>
          <w:lang w:eastAsia="sr-Latn-CS"/>
        </w:rPr>
        <w:t>sa</w:t>
      </w:r>
      <w:proofErr w:type="gramEnd"/>
      <w:r w:rsidRPr="00BA04F0">
        <w:rPr>
          <w:rFonts w:asciiTheme="majorHAnsi" w:hAnsiTheme="majorHAnsi" w:cs="Times New Roman"/>
          <w:color w:val="000000"/>
          <w:sz w:val="24"/>
          <w:szCs w:val="24"/>
          <w:lang w:eastAsia="sr-Latn-CS"/>
        </w:rPr>
        <w:t xml:space="preserve">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proofErr w:type="gramStart"/>
      <w:r w:rsidRPr="00BA04F0">
        <w:rPr>
          <w:rFonts w:asciiTheme="majorHAnsi" w:hAnsiTheme="majorHAnsi" w:cs="Times New Roman"/>
          <w:color w:val="000000"/>
          <w:sz w:val="24"/>
          <w:szCs w:val="24"/>
          <w:lang w:eastAsia="sr-Latn-CS"/>
        </w:rPr>
        <w:t>sa  podizvođačem</w:t>
      </w:r>
      <w:proofErr w:type="gramEnd"/>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EC378D" w:rsidRDefault="007F2CCC" w:rsidP="00211093">
            <w:pPr>
              <w:spacing w:after="0"/>
              <w:jc w:val="center"/>
              <w:rPr>
                <w:rFonts w:asciiTheme="majorHAnsi" w:eastAsia="Times New Roman" w:hAnsiTheme="majorHAnsi" w:cs="Arial"/>
                <w:highlight w:val="yellow"/>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9B1810">
            <w:pPr>
              <w:numPr>
                <w:ilvl w:val="0"/>
                <w:numId w:val="4"/>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EC378D" w:rsidRDefault="007F2CCC" w:rsidP="00211093">
            <w:pPr>
              <w:spacing w:after="0"/>
              <w:jc w:val="center"/>
              <w:rPr>
                <w:rFonts w:asciiTheme="majorHAnsi" w:eastAsia="Times New Roman" w:hAnsiTheme="majorHAnsi" w:cs="Arial"/>
                <w:highlight w:val="yellow"/>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F93135" w:rsidRDefault="00B460F9" w:rsidP="00211093">
            <w:pPr>
              <w:spacing w:after="0"/>
              <w:rPr>
                <w:rFonts w:asciiTheme="majorHAnsi" w:hAnsiTheme="majorHAnsi" w:cs="Times New Roman"/>
                <w:color w:val="000000"/>
                <w:sz w:val="21"/>
                <w:szCs w:val="21"/>
                <w:lang w:val="sr-Latn-ME" w:eastAsia="sr-Latn-CS"/>
              </w:rPr>
            </w:pPr>
            <w:r w:rsidRPr="002426FE">
              <w:rPr>
                <w:rFonts w:asciiTheme="majorHAnsi" w:hAnsiTheme="majorHAnsi" w:cs="Times New Roman"/>
                <w:color w:val="000000"/>
                <w:sz w:val="21"/>
                <w:szCs w:val="21"/>
                <w:lang w:val="sr-Cyrl-CS" w:eastAsia="sr-Latn-CS"/>
              </w:rPr>
              <w:t>Ukupno bez PDV-a</w:t>
            </w:r>
            <w:r w:rsidR="00F93135">
              <w:rPr>
                <w:rFonts w:asciiTheme="majorHAnsi" w:hAnsiTheme="majorHAnsi" w:cs="Times New Roman"/>
                <w:color w:val="000000"/>
                <w:sz w:val="21"/>
                <w:szCs w:val="21"/>
                <w:lang w:val="sr-Latn-ME"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F93135" w:rsidRDefault="00B460F9" w:rsidP="00211093">
            <w:pPr>
              <w:spacing w:after="0"/>
              <w:rPr>
                <w:rFonts w:asciiTheme="majorHAnsi" w:hAnsiTheme="majorHAnsi" w:cs="Times New Roman"/>
                <w:color w:val="000000"/>
                <w:sz w:val="21"/>
                <w:szCs w:val="21"/>
                <w:lang w:val="sr-Latn-ME" w:eastAsia="sr-Latn-CS"/>
              </w:rPr>
            </w:pPr>
            <w:r w:rsidRPr="002426FE">
              <w:rPr>
                <w:rFonts w:asciiTheme="majorHAnsi" w:hAnsiTheme="majorHAnsi" w:cs="Times New Roman"/>
                <w:color w:val="000000"/>
                <w:sz w:val="21"/>
                <w:szCs w:val="21"/>
                <w:lang w:val="sr-Cyrl-CS" w:eastAsia="sr-Latn-CS"/>
              </w:rPr>
              <w:t>PDV</w:t>
            </w:r>
            <w:r w:rsidR="00F93135">
              <w:rPr>
                <w:rFonts w:asciiTheme="majorHAnsi" w:hAnsiTheme="majorHAnsi" w:cs="Times New Roman"/>
                <w:color w:val="000000"/>
                <w:sz w:val="21"/>
                <w:szCs w:val="21"/>
                <w:lang w:val="sr-Latn-ME"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BE51E4" w:rsidRDefault="00BE51E4" w:rsidP="001F26AA">
      <w:pPr>
        <w:spacing w:after="0"/>
        <w:jc w:val="both"/>
        <w:rPr>
          <w:rFonts w:asciiTheme="majorHAnsi" w:hAnsiTheme="majorHAnsi" w:cs="Times New Roman"/>
          <w:color w:val="000000"/>
          <w:sz w:val="16"/>
          <w:szCs w:val="16"/>
        </w:rPr>
      </w:pPr>
    </w:p>
    <w:p w:rsidR="00E60B47" w:rsidRDefault="00E60B47" w:rsidP="001F26AA">
      <w:pPr>
        <w:spacing w:after="0"/>
        <w:jc w:val="both"/>
        <w:rPr>
          <w:rFonts w:asciiTheme="majorHAnsi" w:hAnsiTheme="majorHAnsi" w:cs="Times New Roman"/>
          <w:color w:val="000000"/>
          <w:sz w:val="16"/>
          <w:szCs w:val="16"/>
        </w:rPr>
      </w:pPr>
    </w:p>
    <w:p w:rsidR="00E60B47" w:rsidRDefault="00E60B47" w:rsidP="001F26AA">
      <w:pPr>
        <w:spacing w:after="0"/>
        <w:jc w:val="both"/>
        <w:rPr>
          <w:rFonts w:asciiTheme="majorHAnsi" w:hAnsiTheme="majorHAnsi" w:cs="Times New Roman"/>
          <w:color w:val="000000"/>
          <w:sz w:val="16"/>
          <w:szCs w:val="16"/>
        </w:rPr>
      </w:pPr>
    </w:p>
    <w:p w:rsidR="00E60B47" w:rsidRDefault="00E60B47" w:rsidP="001F26AA">
      <w:pPr>
        <w:spacing w:after="0"/>
        <w:jc w:val="both"/>
        <w:rPr>
          <w:rFonts w:asciiTheme="majorHAnsi" w:hAnsiTheme="majorHAnsi" w:cs="Times New Roman"/>
          <w:color w:val="000000"/>
          <w:sz w:val="16"/>
          <w:szCs w:val="16"/>
        </w:rPr>
      </w:pPr>
    </w:p>
    <w:p w:rsidR="00E60B47" w:rsidRPr="00DC4AD7" w:rsidRDefault="00E60B47"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298"/>
        <w:gridCol w:w="9720"/>
      </w:tblGrid>
      <w:tr w:rsidR="00DC516B" w:rsidRPr="004E3863" w:rsidTr="00C64814">
        <w:trPr>
          <w:trHeight w:val="326"/>
        </w:trPr>
        <w:tc>
          <w:tcPr>
            <w:tcW w:w="4298" w:type="dxa"/>
            <w:vAlign w:val="center"/>
          </w:tcPr>
          <w:p w:rsidR="00DC516B" w:rsidRPr="004E3863" w:rsidRDefault="00F93135" w:rsidP="007F2CCC">
            <w:pPr>
              <w:spacing w:after="0" w:line="240" w:lineRule="auto"/>
              <w:ind w:left="266" w:hanging="266"/>
              <w:rPr>
                <w:rFonts w:asciiTheme="majorHAnsi" w:hAnsiTheme="majorHAnsi" w:cs="Times New Roman"/>
                <w:b/>
                <w:color w:val="000000"/>
                <w:lang w:val="sr-Latn-CS" w:eastAsia="sr-Latn-CS"/>
              </w:rPr>
            </w:pPr>
            <w:r>
              <w:rPr>
                <w:rFonts w:asciiTheme="majorHAnsi" w:hAnsiTheme="majorHAnsi" w:cs="Times New Roman"/>
                <w:b/>
                <w:color w:val="000000"/>
                <w:lang w:val="sr-Latn-CS"/>
              </w:rPr>
              <w:t>Rok izvršenja ugovora:</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p>
        </w:tc>
      </w:tr>
      <w:tr w:rsidR="00DC516B" w:rsidRPr="004E3863" w:rsidTr="007954BB">
        <w:trPr>
          <w:trHeight w:val="498"/>
        </w:trPr>
        <w:tc>
          <w:tcPr>
            <w:tcW w:w="4298" w:type="dxa"/>
            <w:vAlign w:val="center"/>
          </w:tcPr>
          <w:p w:rsidR="00DC516B" w:rsidRPr="004E3863" w:rsidRDefault="00F93135" w:rsidP="007F2CCC">
            <w:pPr>
              <w:spacing w:after="0" w:line="240" w:lineRule="auto"/>
              <w:rPr>
                <w:rFonts w:asciiTheme="majorHAnsi" w:hAnsiTheme="majorHAnsi" w:cs="Times New Roman"/>
                <w:b/>
                <w:color w:val="000000"/>
                <w:lang w:val="sr-Latn-CS" w:eastAsia="sr-Latn-CS"/>
              </w:rPr>
            </w:pPr>
            <w:r>
              <w:rPr>
                <w:rFonts w:asciiTheme="majorHAnsi" w:hAnsiTheme="majorHAnsi" w:cs="Times New Roman"/>
                <w:b/>
                <w:color w:val="000000"/>
                <w:lang w:val="pl-PL"/>
              </w:rPr>
              <w:t>Mjesto izvršenja ugovora:</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p>
        </w:tc>
      </w:tr>
      <w:tr w:rsidR="00DC516B" w:rsidRPr="004E3863" w:rsidTr="007954BB">
        <w:trPr>
          <w:trHeight w:val="391"/>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Način i dinamika isporuke/izvršenja</w:t>
            </w:r>
            <w:r w:rsidR="00F93135">
              <w:rPr>
                <w:rFonts w:asciiTheme="majorHAnsi" w:hAnsiTheme="majorHAnsi" w:cs="Times New Roman"/>
                <w:b/>
                <w:color w:val="000000"/>
                <w:lang w:val="sr-Latn-CS" w:eastAsia="sr-Latn-CS"/>
              </w:rPr>
              <w:t>:</w:t>
            </w:r>
          </w:p>
        </w:tc>
        <w:tc>
          <w:tcPr>
            <w:tcW w:w="9720" w:type="dxa"/>
            <w:vAlign w:val="center"/>
          </w:tcPr>
          <w:p w:rsidR="00DC516B" w:rsidRPr="004E3863" w:rsidRDefault="00DC516B" w:rsidP="007F2CCC">
            <w:pPr>
              <w:spacing w:after="0" w:line="240" w:lineRule="auto"/>
              <w:rPr>
                <w:rFonts w:ascii="Cambria" w:hAnsi="Cambria" w:cs="Times New Roman"/>
                <w:color w:val="000000"/>
                <w:lang w:val="sr-Latn-CS" w:eastAsia="sr-Latn-CS"/>
              </w:rPr>
            </w:pPr>
          </w:p>
        </w:tc>
      </w:tr>
      <w:tr w:rsidR="00DC516B" w:rsidRPr="004E3863" w:rsidTr="007954BB">
        <w:trPr>
          <w:trHeight w:val="479"/>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Rok isporuke:</w:t>
            </w:r>
          </w:p>
        </w:tc>
        <w:tc>
          <w:tcPr>
            <w:tcW w:w="9720" w:type="dxa"/>
            <w:vAlign w:val="center"/>
          </w:tcPr>
          <w:p w:rsidR="00DC516B" w:rsidRPr="004E3863" w:rsidRDefault="00DC516B" w:rsidP="007F2CCC">
            <w:pPr>
              <w:spacing w:after="0" w:line="240" w:lineRule="auto"/>
              <w:jc w:val="both"/>
              <w:rPr>
                <w:rFonts w:ascii="Cambria" w:hAnsi="Cambria" w:cs="Times New Roman"/>
                <w:color w:val="000000"/>
                <w:lang w:val="sr-Latn-CS" w:eastAsia="sr-Latn-CS"/>
              </w:rPr>
            </w:pPr>
          </w:p>
        </w:tc>
      </w:tr>
      <w:tr w:rsidR="00DC516B" w:rsidRPr="004E3863" w:rsidTr="007954BB">
        <w:trPr>
          <w:trHeight w:val="461"/>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Rok plaćanja</w:t>
            </w:r>
            <w:r w:rsidR="00F93135">
              <w:rPr>
                <w:rFonts w:asciiTheme="majorHAnsi" w:hAnsiTheme="majorHAnsi" w:cs="Times New Roman"/>
                <w:b/>
                <w:color w:val="000000"/>
                <w:lang w:val="sr-Latn-CS" w:eastAsia="sr-Latn-CS"/>
              </w:rPr>
              <w:t>:</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p>
        </w:tc>
      </w:tr>
      <w:tr w:rsidR="00DC516B" w:rsidRPr="004E3863" w:rsidTr="007954BB">
        <w:trPr>
          <w:trHeight w:val="383"/>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Način plaćanja</w:t>
            </w:r>
            <w:r w:rsidR="00F93135">
              <w:rPr>
                <w:rFonts w:asciiTheme="majorHAnsi" w:hAnsiTheme="majorHAnsi" w:cs="Times New Roman"/>
                <w:b/>
                <w:color w:val="000000"/>
                <w:lang w:val="sr-Latn-CS" w:eastAsia="sr-Latn-CS"/>
              </w:rPr>
              <w:t>:</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p>
        </w:tc>
      </w:tr>
      <w:tr w:rsidR="00DC516B" w:rsidRPr="004E3863" w:rsidTr="007954BB">
        <w:trPr>
          <w:trHeight w:val="389"/>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Period važenja ponude</w:t>
            </w:r>
            <w:r w:rsidR="00F93135">
              <w:rPr>
                <w:rFonts w:asciiTheme="majorHAnsi" w:hAnsiTheme="majorHAnsi" w:cs="Times New Roman"/>
                <w:b/>
                <w:color w:val="000000"/>
                <w:lang w:val="sr-Latn-CS" w:eastAsia="sr-Latn-CS"/>
              </w:rPr>
              <w:t>:</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p>
        </w:tc>
      </w:tr>
    </w:tbl>
    <w:p w:rsidR="006D2A1A" w:rsidRPr="00BF31C9" w:rsidRDefault="006D2A1A" w:rsidP="001B2602">
      <w:pPr>
        <w:spacing w:after="0" w:line="240" w:lineRule="auto"/>
        <w:ind w:right="574"/>
        <w:jc w:val="right"/>
        <w:rPr>
          <w:rFonts w:asciiTheme="majorHAnsi" w:hAnsiTheme="majorHAnsi" w:cs="Times New Roman"/>
          <w:color w:val="000000"/>
          <w:sz w:val="20"/>
          <w:szCs w:val="20"/>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r w:rsidR="00F93135">
        <w:rPr>
          <w:rFonts w:asciiTheme="majorHAnsi" w:hAnsiTheme="majorHAnsi" w:cs="Times New Roman"/>
          <w:color w:val="000000"/>
          <w:sz w:val="24"/>
          <w:szCs w:val="24"/>
          <w:lang w:val="sr-Latn-CS"/>
        </w:rPr>
        <w:br/>
      </w:r>
    </w:p>
    <w:p w:rsidR="00B460F9" w:rsidRPr="00F93135" w:rsidRDefault="002B0DBE" w:rsidP="002B0DBE">
      <w:pPr>
        <w:spacing w:after="0" w:line="240" w:lineRule="auto"/>
        <w:ind w:left="9912" w:right="149" w:firstLine="708"/>
        <w:jc w:val="center"/>
        <w:rPr>
          <w:rFonts w:asciiTheme="majorHAnsi" w:hAnsiTheme="majorHAnsi" w:cs="Times New Roman"/>
          <w:color w:val="000000"/>
          <w:sz w:val="20"/>
          <w:szCs w:val="20"/>
          <w:u w:val="single"/>
          <w:lang w:val="sr-Latn-CS"/>
        </w:rPr>
      </w:pPr>
      <w:r w:rsidRPr="00F93135">
        <w:rPr>
          <w:rFonts w:asciiTheme="majorHAnsi" w:hAnsiTheme="majorHAnsi" w:cs="Times New Roman"/>
          <w:color w:val="000000"/>
          <w:u w:val="single"/>
          <w:lang w:val="sr-Latn-CS"/>
        </w:rPr>
        <w:t>_________</w:t>
      </w:r>
      <w:r w:rsidR="00B460F9" w:rsidRPr="00F93135">
        <w:rPr>
          <w:rFonts w:asciiTheme="majorHAnsi" w:hAnsiTheme="majorHAnsi" w:cs="Times New Roman"/>
          <w:color w:val="000000"/>
          <w:u w:val="single"/>
          <w:lang w:val="sr-Latn-CS"/>
        </w:rPr>
        <w:t>___________________________</w:t>
      </w:r>
    </w:p>
    <w:p w:rsidR="00B460F9" w:rsidRPr="00BF31C9" w:rsidRDefault="00B460F9" w:rsidP="00B460F9">
      <w:pPr>
        <w:spacing w:after="0" w:line="240" w:lineRule="auto"/>
        <w:ind w:right="574"/>
        <w:jc w:val="right"/>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BF31C9" w:rsidRDefault="00DC4AD7" w:rsidP="00DC4AD7">
      <w:pPr>
        <w:tabs>
          <w:tab w:val="left" w:pos="8364"/>
        </w:tabs>
        <w:spacing w:after="0" w:line="240" w:lineRule="auto"/>
        <w:ind w:right="857"/>
        <w:jc w:val="center"/>
        <w:rPr>
          <w:rFonts w:asciiTheme="majorHAnsi" w:hAnsiTheme="majorHAnsi" w:cs="Times New Roman"/>
          <w:color w:val="000000"/>
          <w:sz w:val="20"/>
          <w:szCs w:val="20"/>
          <w:lang w:val="sr-Latn-CS"/>
        </w:rPr>
      </w:pPr>
      <w:r w:rsidRPr="00BF31C9">
        <w:rPr>
          <w:rFonts w:asciiTheme="majorHAnsi" w:hAnsiTheme="majorHAnsi" w:cs="Times New Roman"/>
          <w:color w:val="000000"/>
          <w:sz w:val="20"/>
          <w:szCs w:val="20"/>
          <w:lang w:val="sr-Latn-CS"/>
        </w:rPr>
        <w:t>M.P.</w:t>
      </w:r>
    </w:p>
    <w:p w:rsidR="00B460F9" w:rsidRPr="00F93135" w:rsidRDefault="00B460F9" w:rsidP="00DC4AD7">
      <w:pPr>
        <w:spacing w:after="0" w:line="240" w:lineRule="auto"/>
        <w:ind w:left="9912" w:right="149" w:firstLine="708"/>
        <w:jc w:val="center"/>
        <w:rPr>
          <w:rFonts w:asciiTheme="majorHAnsi" w:hAnsiTheme="majorHAnsi" w:cs="Times New Roman"/>
          <w:color w:val="000000"/>
          <w:sz w:val="20"/>
          <w:szCs w:val="20"/>
          <w:u w:val="single"/>
          <w:lang w:val="sr-Latn-CS"/>
        </w:rPr>
      </w:pPr>
      <w:r w:rsidRPr="00F93135">
        <w:rPr>
          <w:rFonts w:asciiTheme="majorHAnsi" w:hAnsiTheme="majorHAnsi" w:cs="Times New Roman"/>
          <w:color w:val="000000"/>
          <w:u w:val="single"/>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w:t>
      </w:r>
      <w:proofErr w:type="gramStart"/>
      <w:r w:rsidRPr="00BA04F0">
        <w:rPr>
          <w:rFonts w:asciiTheme="majorHAnsi" w:hAnsiTheme="majorHAnsi"/>
          <w:color w:val="000000"/>
          <w:sz w:val="24"/>
          <w:szCs w:val="24"/>
        </w:rPr>
        <w:t>,PODNOSIOCA</w:t>
      </w:r>
      <w:proofErr w:type="gramEnd"/>
      <w:r w:rsidRPr="00BA04F0">
        <w:rPr>
          <w:rFonts w:asciiTheme="majorHAnsi" w:hAnsiTheme="majorHAnsi"/>
          <w:color w:val="000000"/>
          <w:sz w:val="24"/>
          <w:szCs w:val="24"/>
        </w:rPr>
        <w:t xml:space="preserve">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w:t>
      </w:r>
      <w:r w:rsidR="00F93135">
        <w:rPr>
          <w:rFonts w:asciiTheme="majorHAnsi" w:hAnsiTheme="majorHAnsi" w:cs="Times New Roman"/>
          <w:color w:val="000000"/>
          <w:sz w:val="24"/>
          <w:szCs w:val="24"/>
        </w:rPr>
        <w:t>____</w:t>
      </w:r>
      <w:r w:rsidRPr="004D7EFD">
        <w:rPr>
          <w:rFonts w:asciiTheme="majorHAnsi" w:hAnsiTheme="majorHAnsi" w:cs="Times New Roman"/>
          <w:color w:val="000000"/>
          <w:sz w:val="24"/>
          <w:szCs w:val="24"/>
        </w:rPr>
        <w:t xml:space="preserve">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w:t>
      </w:r>
      <w:r w:rsidR="00D74AC6">
        <w:rPr>
          <w:rFonts w:asciiTheme="majorHAnsi" w:hAnsiTheme="majorHAnsi" w:cs="Times New Roman"/>
          <w:color w:val="000000"/>
          <w:sz w:val="24"/>
          <w:szCs w:val="24"/>
          <w:lang w:val="sr-Latn-CS"/>
        </w:rPr>
        <w:t>_______</w:t>
      </w:r>
      <w:r w:rsidRPr="004D7EFD">
        <w:rPr>
          <w:rFonts w:asciiTheme="majorHAnsi" w:hAnsiTheme="majorHAnsi" w:cs="Times New Roman"/>
          <w:color w:val="000000"/>
          <w:sz w:val="24"/>
          <w:szCs w:val="24"/>
          <w:lang w:val="sr-Latn-CS"/>
        </w:rPr>
        <w:t>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w:t>
      </w:r>
      <w:r w:rsidR="00D74AC6">
        <w:rPr>
          <w:rFonts w:asciiTheme="majorHAnsi" w:hAnsiTheme="majorHAnsi" w:cs="Times New Roman"/>
          <w:color w:val="000000"/>
          <w:sz w:val="24"/>
          <w:szCs w:val="24"/>
          <w:lang w:val="sr-Latn-CS"/>
        </w:rPr>
        <w:t>______</w:t>
      </w:r>
      <w:r w:rsidRPr="004D7EFD">
        <w:rPr>
          <w:rFonts w:asciiTheme="majorHAnsi" w:hAnsiTheme="majorHAnsi" w:cs="Times New Roman"/>
          <w:color w:val="000000"/>
          <w:sz w:val="24"/>
          <w:szCs w:val="24"/>
          <w:lang w:val="sr-Latn-CS"/>
        </w:rPr>
        <w:t>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DB26A1"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proofErr w:type="gramStart"/>
      <w:r w:rsidR="00B460F9" w:rsidRPr="00BA04F0">
        <w:rPr>
          <w:rFonts w:asciiTheme="majorHAnsi" w:hAnsiTheme="majorHAnsi" w:cs="Times New Roman"/>
          <w:color w:val="000000"/>
          <w:sz w:val="24"/>
          <w:szCs w:val="24"/>
        </w:rPr>
        <w:t>dokaz</w:t>
      </w:r>
      <w:proofErr w:type="gramEnd"/>
      <w:r w:rsidR="00B460F9" w:rsidRPr="00BA04F0">
        <w:rPr>
          <w:rFonts w:asciiTheme="majorHAnsi" w:hAnsiTheme="majorHAnsi" w:cs="Times New Roman"/>
          <w:color w:val="000000"/>
          <w:sz w:val="24"/>
          <w:szCs w:val="24"/>
        </w:rPr>
        <w:t xml:space="preserve">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 </w:t>
      </w:r>
      <w:proofErr w:type="gramStart"/>
      <w:r w:rsidRPr="00BA04F0">
        <w:rPr>
          <w:rFonts w:asciiTheme="majorHAnsi" w:hAnsiTheme="majorHAnsi" w:cs="Times New Roman"/>
          <w:color w:val="000000"/>
          <w:sz w:val="24"/>
          <w:szCs w:val="24"/>
        </w:rPr>
        <w:t>dokaz</w:t>
      </w:r>
      <w:proofErr w:type="gramEnd"/>
      <w:r w:rsidRPr="00BA04F0">
        <w:rPr>
          <w:rFonts w:asciiTheme="majorHAnsi" w:hAnsiTheme="majorHAnsi"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proofErr w:type="gramStart"/>
      <w:r>
        <w:rPr>
          <w:rFonts w:asciiTheme="majorHAnsi" w:hAnsiTheme="majorHAnsi" w:cs="Times New Roman"/>
          <w:color w:val="000000"/>
          <w:sz w:val="24"/>
          <w:szCs w:val="24"/>
        </w:rPr>
        <w:t>ne</w:t>
      </w:r>
      <w:proofErr w:type="gramEnd"/>
      <w:r>
        <w:rPr>
          <w:rFonts w:asciiTheme="majorHAnsi" w:hAnsiTheme="majorHAnsi" w:cs="Times New Roman"/>
          <w:color w:val="000000"/>
          <w:sz w:val="24"/>
          <w:szCs w:val="24"/>
        </w:rPr>
        <w:t xml:space="preserv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w:t>
      </w:r>
      <w:proofErr w:type="gramStart"/>
      <w:r w:rsidRPr="007B679F">
        <w:rPr>
          <w:rFonts w:asciiTheme="majorHAnsi" w:hAnsiTheme="majorHAnsi" w:cs="Times New Roman"/>
          <w:color w:val="000000"/>
          <w:sz w:val="23"/>
          <w:szCs w:val="23"/>
        </w:rPr>
        <w:t>izjave</w:t>
      </w:r>
      <w:proofErr w:type="gramEnd"/>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DC516B" w:rsidRDefault="00DC516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proofErr w:type="gramStart"/>
      <w:r w:rsidRPr="00BA04F0">
        <w:rPr>
          <w:rStyle w:val="SubtleEmphasis"/>
          <w:rFonts w:asciiTheme="majorHAnsi" w:hAnsiTheme="majorHAnsi" w:cs="Times New Roman"/>
          <w:i w:val="0"/>
          <w:iCs w:val="0"/>
          <w:color w:val="000000"/>
          <w:sz w:val="24"/>
          <w:szCs w:val="24"/>
        </w:rPr>
        <w:lastRenderedPageBreak/>
        <w:t>OBRAZAC  R1</w:t>
      </w:r>
      <w:proofErr w:type="gramEnd"/>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w:t>
      </w:r>
      <w:r w:rsidR="00F93135">
        <w:rPr>
          <w:rFonts w:asciiTheme="majorHAnsi" w:hAnsiTheme="majorHAnsi" w:cs="Times New Roman"/>
          <w:color w:val="000000"/>
          <w:sz w:val="24"/>
          <w:szCs w:val="24"/>
          <w:lang w:val="sr-Latn-CS"/>
        </w:rPr>
        <w:t>________</w:t>
      </w:r>
      <w:r w:rsidRPr="00BA04F0">
        <w:rPr>
          <w:rFonts w:asciiTheme="majorHAnsi" w:hAnsiTheme="majorHAnsi" w:cs="Times New Roman"/>
          <w:color w:val="000000"/>
          <w:sz w:val="24"/>
          <w:szCs w:val="24"/>
          <w:lang w:val="sr-Latn-CS"/>
        </w:rPr>
        <w:t>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w:t>
      </w:r>
      <w:r w:rsidR="00F93135">
        <w:rPr>
          <w:rFonts w:asciiTheme="majorHAnsi" w:hAnsiTheme="majorHAnsi" w:cs="Times New Roman"/>
          <w:color w:val="000000"/>
          <w:sz w:val="24"/>
          <w:szCs w:val="24"/>
          <w:lang w:val="sr-Latn-CS"/>
        </w:rPr>
        <w:t>______</w:t>
      </w:r>
      <w:r w:rsidRPr="00BA04F0">
        <w:rPr>
          <w:rFonts w:asciiTheme="majorHAnsi" w:hAnsiTheme="majorHAnsi" w:cs="Times New Roman"/>
          <w:color w:val="000000"/>
          <w:sz w:val="24"/>
          <w:szCs w:val="24"/>
          <w:lang w:val="sr-Latn-CS"/>
        </w:rPr>
        <w:t>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proofErr w:type="gramStart"/>
      <w:r w:rsidRPr="00BA04F0">
        <w:rPr>
          <w:rStyle w:val="SubtleEmphasis"/>
          <w:rFonts w:asciiTheme="majorHAnsi" w:hAnsiTheme="majorHAnsi" w:cs="Times New Roman"/>
          <w:i w:val="0"/>
          <w:iCs w:val="0"/>
          <w:color w:val="000000"/>
          <w:sz w:val="24"/>
          <w:szCs w:val="24"/>
        </w:rPr>
        <w:t>OBRAZAC  R4</w:t>
      </w:r>
      <w:proofErr w:type="gramEnd"/>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Ovaj ugovor zaključen </w:t>
      </w:r>
      <w:proofErr w:type="gramStart"/>
      <w:r w:rsidRPr="00BA04F0">
        <w:rPr>
          <w:rFonts w:asciiTheme="majorHAnsi" w:hAnsiTheme="majorHAnsi" w:cs="Times New Roman"/>
          <w:color w:val="000000"/>
          <w:sz w:val="24"/>
          <w:szCs w:val="24"/>
        </w:rPr>
        <w:t>je  između</w:t>
      </w:r>
      <w:proofErr w:type="gramEnd"/>
      <w:r w:rsidRPr="00BA04F0">
        <w:rPr>
          <w:rFonts w:asciiTheme="majorHAnsi" w:hAnsiTheme="majorHAnsi" w:cs="Times New Roman"/>
          <w:color w:val="000000"/>
          <w:sz w:val="24"/>
          <w:szCs w:val="24"/>
        </w:rPr>
        <w:t>:</w:t>
      </w:r>
    </w:p>
    <w:p w:rsidR="00B460F9" w:rsidRDefault="00B460F9" w:rsidP="00B460F9">
      <w:pPr>
        <w:spacing w:after="0" w:line="240" w:lineRule="auto"/>
        <w:jc w:val="both"/>
        <w:rPr>
          <w:rFonts w:asciiTheme="majorHAnsi" w:hAnsiTheme="majorHAnsi" w:cs="Times New Roman"/>
          <w:color w:val="000000"/>
          <w:sz w:val="16"/>
          <w:szCs w:val="16"/>
        </w:rPr>
      </w:pPr>
    </w:p>
    <w:p w:rsidR="006029B8" w:rsidRPr="00DF7A03" w:rsidRDefault="006029B8"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proofErr w:type="gramStart"/>
      <w:r w:rsidRPr="0043638A">
        <w:rPr>
          <w:rFonts w:ascii="Cambria" w:hAnsi="Cambria" w:cs="Times New Roman"/>
          <w:color w:val="000000"/>
          <w:sz w:val="24"/>
          <w:szCs w:val="24"/>
        </w:rPr>
        <w:t>sa</w:t>
      </w:r>
      <w:proofErr w:type="gramEnd"/>
      <w:r w:rsidRPr="0043638A">
        <w:rPr>
          <w:rFonts w:ascii="Cambria" w:hAnsi="Cambria" w:cs="Times New Roman"/>
          <w:color w:val="000000"/>
          <w:sz w:val="24"/>
          <w:szCs w:val="24"/>
        </w:rPr>
        <w:t xml:space="preserve">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w:t>
      </w:r>
      <w:proofErr w:type="gramStart"/>
      <w:r w:rsidRPr="0043638A">
        <w:rPr>
          <w:rFonts w:ascii="Cambria" w:hAnsi="Cambria" w:cs="Times New Roman"/>
          <w:color w:val="000000"/>
          <w:sz w:val="24"/>
          <w:szCs w:val="24"/>
        </w:rPr>
        <w:t>banka</w:t>
      </w:r>
      <w:proofErr w:type="gramEnd"/>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proofErr w:type="gramStart"/>
      <w:r w:rsidRPr="0043638A">
        <w:rPr>
          <w:rFonts w:ascii="Cambria" w:hAnsi="Cambria" w:cs="Times New Roman"/>
          <w:color w:val="000000"/>
          <w:sz w:val="24"/>
          <w:szCs w:val="24"/>
        </w:rPr>
        <w:t>koga</w:t>
      </w:r>
      <w:proofErr w:type="gramEnd"/>
      <w:r w:rsidRPr="0043638A">
        <w:rPr>
          <w:rFonts w:ascii="Cambria" w:hAnsi="Cambria" w:cs="Times New Roman"/>
          <w:color w:val="000000"/>
          <w:sz w:val="24"/>
          <w:szCs w:val="24"/>
        </w:rPr>
        <w:t xml:space="preserve">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proofErr w:type="gramStart"/>
      <w:r w:rsidRPr="0043638A">
        <w:rPr>
          <w:rFonts w:ascii="Cambria" w:hAnsi="Cambria" w:cs="Times New Roman"/>
          <w:color w:val="000000"/>
          <w:sz w:val="24"/>
          <w:szCs w:val="24"/>
        </w:rPr>
        <w:t>i</w:t>
      </w:r>
      <w:proofErr w:type="gramEnd"/>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w:t>
      </w:r>
      <w:r w:rsidR="00F93135">
        <w:rPr>
          <w:rFonts w:ascii="Cambria" w:hAnsi="Cambria" w:cs="Times New Roman"/>
          <w:color w:val="000000"/>
          <w:sz w:val="24"/>
          <w:szCs w:val="24"/>
        </w:rPr>
        <w:t>______________</w:t>
      </w:r>
      <w:r w:rsidRPr="0043638A">
        <w:rPr>
          <w:rFonts w:ascii="Cambria" w:hAnsi="Cambria" w:cs="Times New Roman"/>
          <w:color w:val="000000"/>
          <w:sz w:val="24"/>
          <w:szCs w:val="24"/>
        </w:rPr>
        <w:t>____________,</w:t>
      </w:r>
    </w:p>
    <w:p w:rsidR="00147644" w:rsidRDefault="00147644" w:rsidP="00147644">
      <w:pPr>
        <w:spacing w:after="0" w:line="240" w:lineRule="auto"/>
        <w:jc w:val="both"/>
        <w:rPr>
          <w:rFonts w:ascii="Cambria" w:hAnsi="Cambria" w:cs="Times New Roman"/>
          <w:color w:val="000000"/>
          <w:sz w:val="24"/>
          <w:szCs w:val="24"/>
        </w:rPr>
      </w:pPr>
      <w:proofErr w:type="gramStart"/>
      <w:r w:rsidRPr="0043638A">
        <w:rPr>
          <w:rFonts w:ascii="Cambria" w:hAnsi="Cambria" w:cs="Times New Roman"/>
          <w:color w:val="000000"/>
          <w:sz w:val="24"/>
          <w:szCs w:val="24"/>
        </w:rPr>
        <w:t>sa</w:t>
      </w:r>
      <w:proofErr w:type="gramEnd"/>
      <w:r w:rsidRPr="0043638A">
        <w:rPr>
          <w:rFonts w:ascii="Cambria" w:hAnsi="Cambria" w:cs="Times New Roman"/>
          <w:color w:val="000000"/>
          <w:sz w:val="24"/>
          <w:szCs w:val="24"/>
        </w:rPr>
        <w:t xml:space="preserve"> sjedištem u ________________, ulica___</w:t>
      </w:r>
      <w:r w:rsidR="00F93135">
        <w:rPr>
          <w:rFonts w:ascii="Cambria" w:hAnsi="Cambria" w:cs="Times New Roman"/>
          <w:color w:val="000000"/>
          <w:sz w:val="24"/>
          <w:szCs w:val="24"/>
        </w:rPr>
        <w:t>_______________</w:t>
      </w:r>
      <w:r w:rsidRPr="0043638A">
        <w:rPr>
          <w:rFonts w:ascii="Cambria" w:hAnsi="Cambria" w:cs="Times New Roman"/>
          <w:color w:val="000000"/>
          <w:sz w:val="24"/>
          <w:szCs w:val="24"/>
        </w:rPr>
        <w:t>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proofErr w:type="gramStart"/>
      <w:r w:rsidRPr="0043638A">
        <w:rPr>
          <w:rFonts w:ascii="Cambria" w:hAnsi="Cambria" w:cs="Times New Roman"/>
          <w:color w:val="000000"/>
          <w:sz w:val="24"/>
          <w:szCs w:val="24"/>
        </w:rPr>
        <w:t>koga</w:t>
      </w:r>
      <w:proofErr w:type="gramEnd"/>
      <w:r w:rsidRPr="0043638A">
        <w:rPr>
          <w:rFonts w:ascii="Cambria" w:hAnsi="Cambria" w:cs="Times New Roman"/>
          <w:color w:val="000000"/>
          <w:sz w:val="24"/>
          <w:szCs w:val="24"/>
        </w:rPr>
        <w:t xml:space="preserve"> zastupa _________</w:t>
      </w:r>
      <w:r w:rsidR="00F93135">
        <w:rPr>
          <w:rFonts w:ascii="Cambria" w:hAnsi="Cambria" w:cs="Times New Roman"/>
          <w:color w:val="000000"/>
          <w:sz w:val="24"/>
          <w:szCs w:val="24"/>
        </w:rPr>
        <w:t>_________________</w:t>
      </w:r>
      <w:r w:rsidRPr="0043638A">
        <w:rPr>
          <w:rFonts w:ascii="Cambria" w:hAnsi="Cambria" w:cs="Times New Roman"/>
          <w:color w:val="000000"/>
          <w:sz w:val="24"/>
          <w:szCs w:val="24"/>
        </w:rPr>
        <w:t xml:space="preserve">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DC516B">
        <w:rPr>
          <w:rFonts w:asciiTheme="majorHAnsi" w:hAnsiTheme="majorHAnsi" w:cs="Times New Roman"/>
          <w:b/>
          <w:bCs/>
          <w:sz w:val="23"/>
          <w:szCs w:val="23"/>
        </w:rPr>
        <w:t>Boje, lakovi i drugi zaštitni premazi</w:t>
      </w:r>
      <w:proofErr w:type="gramStart"/>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broj</w:t>
      </w:r>
      <w:proofErr w:type="gramEnd"/>
      <w:r w:rsidRPr="00BE5F68">
        <w:rPr>
          <w:rFonts w:ascii="Cambria" w:hAnsi="Cambria" w:cs="Times New Roman"/>
          <w:color w:val="000000"/>
          <w:sz w:val="23"/>
          <w:szCs w:val="23"/>
        </w:rPr>
        <w:t xml:space="preserve">: </w:t>
      </w:r>
      <w:r w:rsidR="007954BB" w:rsidRPr="007954BB">
        <w:rPr>
          <w:rFonts w:ascii="Cambria" w:hAnsi="Cambria" w:cs="Times New Roman"/>
          <w:b/>
          <w:color w:val="000000"/>
          <w:sz w:val="23"/>
          <w:szCs w:val="23"/>
          <w:u w:val="single"/>
        </w:rPr>
        <w:t>3854</w:t>
      </w:r>
      <w:r w:rsidRPr="007954BB">
        <w:rPr>
          <w:rFonts w:ascii="Cambria" w:hAnsi="Cambria" w:cs="Times New Roman"/>
          <w:b/>
          <w:color w:val="000000"/>
          <w:sz w:val="23"/>
          <w:szCs w:val="23"/>
          <w:u w:val="single"/>
        </w:rPr>
        <w:t>/5 (</w:t>
      </w:r>
      <w:r w:rsidR="007954BB" w:rsidRPr="007954BB">
        <w:rPr>
          <w:rFonts w:ascii="Cambria" w:hAnsi="Cambria" w:cs="Times New Roman"/>
          <w:b/>
          <w:color w:val="000000"/>
          <w:sz w:val="23"/>
          <w:szCs w:val="23"/>
          <w:u w:val="single"/>
        </w:rPr>
        <w:t>06</w:t>
      </w:r>
      <w:r w:rsidR="00D74AC6" w:rsidRPr="007954BB">
        <w:rPr>
          <w:rFonts w:ascii="Cambria" w:hAnsi="Cambria" w:cs="Times New Roman"/>
          <w:b/>
          <w:color w:val="000000"/>
          <w:sz w:val="23"/>
          <w:szCs w:val="23"/>
          <w:u w:val="single"/>
        </w:rPr>
        <w:t>/20</w:t>
      </w:r>
      <w:r w:rsidRPr="007954BB">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7954BB" w:rsidRPr="007954BB">
        <w:rPr>
          <w:rFonts w:ascii="Cambria" w:hAnsi="Cambria" w:cs="Times New Roman"/>
          <w:b/>
          <w:color w:val="000000"/>
          <w:sz w:val="23"/>
          <w:szCs w:val="23"/>
          <w:u w:val="single"/>
        </w:rPr>
        <w:t>16</w:t>
      </w:r>
      <w:r w:rsidRPr="007954BB">
        <w:rPr>
          <w:rFonts w:ascii="Cambria" w:hAnsi="Cambria" w:cs="Times New Roman"/>
          <w:b/>
          <w:color w:val="000000"/>
          <w:sz w:val="23"/>
          <w:szCs w:val="23"/>
          <w:u w:val="single"/>
        </w:rPr>
        <w:t>.</w:t>
      </w:r>
      <w:r w:rsidR="00DC516B" w:rsidRPr="007954BB">
        <w:rPr>
          <w:rFonts w:ascii="Cambria" w:hAnsi="Cambria" w:cs="Times New Roman"/>
          <w:b/>
          <w:color w:val="000000"/>
          <w:sz w:val="23"/>
          <w:szCs w:val="23"/>
          <w:u w:val="single"/>
        </w:rPr>
        <w:t>0</w:t>
      </w:r>
      <w:r w:rsidR="00D74AC6" w:rsidRPr="007954BB">
        <w:rPr>
          <w:rFonts w:ascii="Cambria" w:hAnsi="Cambria" w:cs="Times New Roman"/>
          <w:b/>
          <w:color w:val="000000"/>
          <w:sz w:val="23"/>
          <w:szCs w:val="23"/>
          <w:u w:val="single"/>
        </w:rPr>
        <w:t>3.2020</w:t>
      </w:r>
      <w:r w:rsidRPr="007954BB">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Broj i datum odluke o izboru najpovoljnije ponude: </w:t>
      </w:r>
      <w:r w:rsidRPr="006F0851">
        <w:rPr>
          <w:rFonts w:ascii="Cambria" w:hAnsi="Cambria" w:cs="Times New Roman"/>
          <w:color w:val="000000"/>
          <w:sz w:val="23"/>
          <w:szCs w:val="23"/>
          <w:u w:val="single"/>
        </w:rPr>
        <w:t>_____________________</w:t>
      </w:r>
      <w:r w:rsidRPr="00BE5F68">
        <w:rPr>
          <w:rFonts w:ascii="Cambria" w:hAnsi="Cambria" w:cs="Times New Roman"/>
          <w:color w:val="000000"/>
          <w:sz w:val="23"/>
          <w:szCs w:val="23"/>
        </w:rPr>
        <w:t>;</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w:t>
      </w:r>
      <w:proofErr w:type="gramStart"/>
      <w:r w:rsidRPr="00BE5F68">
        <w:rPr>
          <w:rFonts w:ascii="Cambria" w:hAnsi="Cambria" w:cs="Times New Roman"/>
          <w:color w:val="000000"/>
          <w:sz w:val="23"/>
          <w:szCs w:val="23"/>
        </w:rPr>
        <w:t>od</w:t>
      </w:r>
      <w:proofErr w:type="gramEnd"/>
      <w:r w:rsidRPr="00BE5F68">
        <w:rPr>
          <w:rFonts w:ascii="Cambria" w:hAnsi="Cambria" w:cs="Times New Roman"/>
          <w:color w:val="000000"/>
          <w:sz w:val="23"/>
          <w:szCs w:val="23"/>
        </w:rPr>
        <w:t xml:space="preserve">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6F0851" w:rsidRDefault="006F0851" w:rsidP="006F0851">
      <w:pPr>
        <w:spacing w:after="0" w:line="240" w:lineRule="auto"/>
        <w:jc w:val="center"/>
        <w:rPr>
          <w:rFonts w:asciiTheme="majorHAnsi" w:hAnsiTheme="majorHAnsi"/>
          <w:b/>
          <w:i/>
          <w:sz w:val="24"/>
          <w:szCs w:val="24"/>
          <w:lang w:val="nl-NL"/>
        </w:rPr>
      </w:pPr>
      <w:r>
        <w:rPr>
          <w:rFonts w:asciiTheme="majorHAnsi" w:hAnsiTheme="majorHAnsi"/>
          <w:b/>
          <w:i/>
          <w:sz w:val="24"/>
          <w:szCs w:val="24"/>
          <w:lang w:val="nl-NL"/>
        </w:rPr>
        <w:t>Član 1.</w:t>
      </w: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DC516B">
        <w:rPr>
          <w:rFonts w:asciiTheme="majorHAnsi" w:hAnsiTheme="majorHAnsi" w:cs="Times New Roman"/>
          <w:b/>
          <w:bCs/>
          <w:sz w:val="23"/>
          <w:szCs w:val="23"/>
        </w:rPr>
        <w:t>Boje, lakovi i drugi zaštitni premazi</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7954BB" w:rsidRPr="007954BB">
        <w:rPr>
          <w:rFonts w:asciiTheme="majorHAnsi" w:hAnsiTheme="majorHAnsi"/>
          <w:b/>
          <w:sz w:val="23"/>
          <w:szCs w:val="23"/>
          <w:u w:val="single"/>
          <w:lang w:val="nl-NL"/>
        </w:rPr>
        <w:t>3854</w:t>
      </w:r>
      <w:r w:rsidRPr="007954BB">
        <w:rPr>
          <w:rFonts w:asciiTheme="majorHAnsi" w:hAnsiTheme="majorHAnsi"/>
          <w:b/>
          <w:sz w:val="23"/>
          <w:szCs w:val="23"/>
          <w:u w:val="single"/>
          <w:lang w:val="nl-NL"/>
        </w:rPr>
        <w:t>/5 (</w:t>
      </w:r>
      <w:r w:rsidR="007954BB" w:rsidRPr="007954BB">
        <w:rPr>
          <w:rFonts w:asciiTheme="majorHAnsi" w:hAnsiTheme="majorHAnsi"/>
          <w:b/>
          <w:sz w:val="23"/>
          <w:szCs w:val="23"/>
          <w:u w:val="single"/>
          <w:lang w:val="nl-NL"/>
        </w:rPr>
        <w:t>06</w:t>
      </w:r>
      <w:r w:rsidR="00D74AC6" w:rsidRPr="007954BB">
        <w:rPr>
          <w:rFonts w:asciiTheme="majorHAnsi" w:hAnsiTheme="majorHAnsi"/>
          <w:b/>
          <w:sz w:val="23"/>
          <w:szCs w:val="23"/>
          <w:u w:val="single"/>
        </w:rPr>
        <w:t>/20</w:t>
      </w:r>
      <w:r w:rsidRPr="00D74AC6">
        <w:rPr>
          <w:rFonts w:asciiTheme="majorHAnsi" w:hAnsiTheme="majorHAnsi"/>
          <w:b/>
          <w:sz w:val="23"/>
          <w:szCs w:val="23"/>
          <w:u w:val="single"/>
        </w:rPr>
        <w:t>)</w:t>
      </w:r>
      <w:r w:rsidRPr="00D74AC6">
        <w:rPr>
          <w:rFonts w:asciiTheme="majorHAnsi" w:hAnsiTheme="majorHAnsi"/>
          <w:sz w:val="23"/>
          <w:szCs w:val="23"/>
          <w:u w:val="single"/>
        </w:rPr>
        <w:t>,</w:t>
      </w:r>
      <w:r w:rsidRPr="00101613">
        <w:rPr>
          <w:rFonts w:asciiTheme="majorHAnsi" w:hAnsiTheme="majorHAnsi"/>
          <w:sz w:val="23"/>
          <w:szCs w:val="23"/>
          <w:lang w:val="nl-NL"/>
        </w:rPr>
        <w:t xml:space="preserve"> i  prema: </w:t>
      </w:r>
    </w:p>
    <w:p w:rsidR="00DE612C" w:rsidRPr="00B16795" w:rsidRDefault="00DE612C" w:rsidP="009B1810">
      <w:pPr>
        <w:pStyle w:val="ListParagraph"/>
        <w:numPr>
          <w:ilvl w:val="0"/>
          <w:numId w:val="5"/>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9B1810">
      <w:pPr>
        <w:pStyle w:val="ListParagraph"/>
        <w:numPr>
          <w:ilvl w:val="0"/>
          <w:numId w:val="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7954BB" w:rsidRPr="007954BB">
        <w:rPr>
          <w:rFonts w:asciiTheme="majorHAnsi" w:hAnsiTheme="majorHAnsi"/>
          <w:b/>
          <w:i/>
          <w:sz w:val="23"/>
          <w:szCs w:val="23"/>
          <w:u w:val="single"/>
          <w:lang w:val="nl-NL"/>
        </w:rPr>
        <w:t>3854</w:t>
      </w:r>
      <w:r w:rsidR="00DC516B" w:rsidRPr="001E4693">
        <w:rPr>
          <w:rFonts w:asciiTheme="majorHAnsi" w:hAnsiTheme="majorHAnsi"/>
          <w:b/>
          <w:sz w:val="23"/>
          <w:szCs w:val="23"/>
          <w:u w:val="single"/>
          <w:lang w:val="nl-NL"/>
        </w:rPr>
        <w:t>/5 (</w:t>
      </w:r>
      <w:r w:rsidR="007954BB" w:rsidRPr="001E4693">
        <w:rPr>
          <w:rFonts w:asciiTheme="majorHAnsi" w:hAnsiTheme="majorHAnsi"/>
          <w:b/>
          <w:sz w:val="23"/>
          <w:szCs w:val="23"/>
          <w:u w:val="single"/>
          <w:lang w:val="nl-NL"/>
        </w:rPr>
        <w:t>06</w:t>
      </w:r>
      <w:r w:rsidR="00D74AC6" w:rsidRPr="001E4693">
        <w:rPr>
          <w:rFonts w:asciiTheme="majorHAnsi" w:hAnsiTheme="majorHAnsi"/>
          <w:b/>
          <w:sz w:val="23"/>
          <w:szCs w:val="23"/>
          <w:u w:val="single"/>
        </w:rPr>
        <w:t>/20</w:t>
      </w:r>
      <w:r w:rsidR="00DC516B" w:rsidRPr="00D74AC6">
        <w:rPr>
          <w:rFonts w:asciiTheme="majorHAnsi" w:hAnsiTheme="majorHAnsi"/>
          <w:b/>
          <w:sz w:val="23"/>
          <w:szCs w:val="23"/>
          <w:u w:val="single"/>
        </w:rPr>
        <w:t>)</w:t>
      </w:r>
      <w:r w:rsidR="00DC516B">
        <w:rPr>
          <w:rFonts w:asciiTheme="majorHAnsi" w:hAnsiTheme="majorHAnsi"/>
          <w:b/>
          <w:sz w:val="23"/>
          <w:szCs w:val="23"/>
        </w:rPr>
        <w:t xml:space="preserve"> </w:t>
      </w:r>
      <w:r w:rsidRPr="00B16795">
        <w:rPr>
          <w:rFonts w:asciiTheme="majorHAnsi" w:hAnsiTheme="majorHAnsi"/>
          <w:i/>
          <w:sz w:val="23"/>
          <w:szCs w:val="23"/>
          <w:lang w:val="nl-NL"/>
        </w:rPr>
        <w:t>objavljene dana</w:t>
      </w:r>
      <w:r w:rsidR="001E4693">
        <w:rPr>
          <w:rFonts w:asciiTheme="majorHAnsi" w:hAnsiTheme="majorHAnsi"/>
          <w:i/>
          <w:sz w:val="23"/>
          <w:szCs w:val="23"/>
          <w:lang w:val="nl-NL"/>
        </w:rPr>
        <w:t xml:space="preserve"> </w:t>
      </w:r>
      <w:r w:rsidR="001E4693" w:rsidRPr="001E4693">
        <w:rPr>
          <w:rFonts w:asciiTheme="majorHAnsi" w:hAnsiTheme="majorHAnsi"/>
          <w:b/>
          <w:i/>
          <w:sz w:val="23"/>
          <w:szCs w:val="23"/>
          <w:lang w:val="nl-NL"/>
        </w:rPr>
        <w:t>16</w:t>
      </w:r>
      <w:r w:rsidRPr="001E4693">
        <w:rPr>
          <w:rFonts w:asciiTheme="majorHAnsi" w:hAnsiTheme="majorHAnsi"/>
          <w:b/>
          <w:i/>
          <w:sz w:val="23"/>
          <w:szCs w:val="23"/>
        </w:rPr>
        <w:t>.</w:t>
      </w:r>
      <w:r w:rsidR="00DC516B" w:rsidRPr="001E4693">
        <w:rPr>
          <w:rFonts w:asciiTheme="majorHAnsi" w:hAnsiTheme="majorHAnsi"/>
          <w:b/>
          <w:i/>
          <w:sz w:val="23"/>
          <w:szCs w:val="23"/>
        </w:rPr>
        <w:t>0</w:t>
      </w:r>
      <w:r w:rsidR="00D74AC6" w:rsidRPr="001E4693">
        <w:rPr>
          <w:rFonts w:asciiTheme="majorHAnsi" w:hAnsiTheme="majorHAnsi"/>
          <w:b/>
          <w:i/>
          <w:sz w:val="23"/>
          <w:szCs w:val="23"/>
        </w:rPr>
        <w:t>3.2020</w:t>
      </w:r>
      <w:r w:rsidRPr="001E4693">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w:t>
      </w:r>
      <w:r w:rsidR="00BA1178">
        <w:rPr>
          <w:rFonts w:asciiTheme="majorHAnsi" w:hAnsiTheme="majorHAnsi"/>
          <w:sz w:val="23"/>
          <w:szCs w:val="23"/>
        </w:rPr>
        <w:t xml:space="preserve">Direktorata </w:t>
      </w:r>
      <w:r w:rsidR="00BA1178" w:rsidRPr="00CA11E0">
        <w:rPr>
          <w:rFonts w:asciiTheme="majorHAnsi" w:hAnsiTheme="majorHAnsi"/>
          <w:sz w:val="23"/>
          <w:szCs w:val="23"/>
        </w:rPr>
        <w:t>za</w:t>
      </w:r>
      <w:r w:rsidR="00BA1178">
        <w:rPr>
          <w:rFonts w:asciiTheme="majorHAnsi" w:hAnsiTheme="majorHAnsi"/>
          <w:sz w:val="23"/>
          <w:szCs w:val="23"/>
        </w:rPr>
        <w:t xml:space="preserve"> politiku javnih nabavki Ministarstva finansija</w:t>
      </w:r>
      <w:r w:rsidR="00BA1178" w:rsidRPr="00CA11E0">
        <w:rPr>
          <w:rFonts w:asciiTheme="majorHAnsi" w:hAnsiTheme="majorHAnsi"/>
          <w:sz w:val="23"/>
          <w:szCs w:val="23"/>
        </w:rPr>
        <w:t xml:space="preserve"> Crne Gore</w:t>
      </w:r>
      <w:r w:rsidR="00BA1178" w:rsidRPr="00B16795">
        <w:rPr>
          <w:rFonts w:asciiTheme="majorHAnsi" w:hAnsiTheme="majorHAnsi"/>
          <w:i/>
          <w:sz w:val="23"/>
          <w:szCs w:val="23"/>
          <w:lang w:val="nl-NL"/>
        </w:rPr>
        <w:t xml:space="preserve"> </w:t>
      </w:r>
      <w:r w:rsidRPr="00B16795">
        <w:rPr>
          <w:rFonts w:asciiTheme="majorHAnsi" w:hAnsiTheme="majorHAnsi"/>
          <w:i/>
          <w:sz w:val="23"/>
          <w:szCs w:val="23"/>
          <w:lang w:val="nl-NL"/>
        </w:rPr>
        <w:t>(</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9B1810">
      <w:pPr>
        <w:pStyle w:val="ListParagraph"/>
        <w:numPr>
          <w:ilvl w:val="0"/>
          <w:numId w:val="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Pr="006F0851" w:rsidRDefault="00DE612C" w:rsidP="006F0851">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w:t>
      </w:r>
      <w:r w:rsidR="005144EF">
        <w:rPr>
          <w:rFonts w:asciiTheme="majorHAnsi" w:hAnsiTheme="majorHAnsi"/>
          <w:sz w:val="23"/>
          <w:szCs w:val="23"/>
          <w:lang w:val="sr-Latn-CS"/>
        </w:rPr>
        <w:t xml:space="preserve">g posla iznosi: </w:t>
      </w:r>
      <w:r w:rsidR="005144EF" w:rsidRPr="006F0851">
        <w:rPr>
          <w:rFonts w:asciiTheme="majorHAnsi" w:hAnsiTheme="majorHAnsi"/>
          <w:sz w:val="23"/>
          <w:szCs w:val="23"/>
          <w:u w:val="single"/>
          <w:lang w:val="sr-Latn-CS"/>
        </w:rPr>
        <w:t>_______</w:t>
      </w:r>
      <w:r w:rsidRPr="006F0851">
        <w:rPr>
          <w:rFonts w:asciiTheme="majorHAnsi" w:hAnsiTheme="majorHAnsi"/>
          <w:sz w:val="23"/>
          <w:szCs w:val="23"/>
          <w:u w:val="single"/>
          <w:lang w:val="sr-Latn-CS"/>
        </w:rPr>
        <w:t xml:space="preserve">_____ </w:t>
      </w:r>
      <w:r w:rsidRPr="00101613">
        <w:rPr>
          <w:rFonts w:asciiTheme="majorHAnsi" w:hAnsiTheme="majorHAnsi"/>
          <w:sz w:val="23"/>
          <w:szCs w:val="23"/>
          <w:lang w:val="sr-Latn-CS"/>
        </w:rPr>
        <w:t>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 xml:space="preserve">Ukupan iznos ugovorenog posla iznosi: </w:t>
      </w:r>
      <w:r w:rsidRPr="006F0851">
        <w:rPr>
          <w:rFonts w:asciiTheme="majorHAnsi" w:hAnsiTheme="majorHAnsi"/>
          <w:sz w:val="23"/>
          <w:szCs w:val="23"/>
          <w:u w:val="single"/>
          <w:lang w:val="sr-Latn-CS"/>
        </w:rPr>
        <w:t xml:space="preserve">____________ </w:t>
      </w:r>
      <w:r w:rsidRPr="00101613">
        <w:rPr>
          <w:rFonts w:asciiTheme="majorHAnsi" w:hAnsiTheme="majorHAnsi"/>
          <w:sz w:val="23"/>
          <w:szCs w:val="23"/>
          <w:lang w:val="sr-Latn-CS"/>
        </w:rPr>
        <w:t>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Pr="00101613">
        <w:rPr>
          <w:rFonts w:asciiTheme="majorHAnsi" w:hAnsiTheme="majorHAnsi" w:cs="Times New Roman"/>
          <w:i/>
          <w:color w:val="000000"/>
          <w:sz w:val="23"/>
          <w:szCs w:val="23"/>
        </w:rPr>
        <w:t>,</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xml:space="preserve">- </w:t>
      </w:r>
      <w:proofErr w:type="gramStart"/>
      <w:r w:rsidRPr="00101613">
        <w:rPr>
          <w:rFonts w:asciiTheme="majorHAnsi" w:hAnsiTheme="majorHAnsi" w:cs="Times New Roman"/>
          <w:i/>
          <w:color w:val="000000"/>
          <w:sz w:val="23"/>
          <w:szCs w:val="23"/>
        </w:rPr>
        <w:t>eventualne</w:t>
      </w:r>
      <w:proofErr w:type="gramEnd"/>
      <w:r w:rsidRPr="00101613">
        <w:rPr>
          <w:rFonts w:asciiTheme="majorHAnsi" w:hAnsiTheme="majorHAnsi" w:cs="Times New Roman"/>
          <w:i/>
          <w:color w:val="000000"/>
          <w:sz w:val="23"/>
          <w:szCs w:val="23"/>
        </w:rPr>
        <w:t xml:space="preserve"> troškove carine.</w:t>
      </w:r>
    </w:p>
    <w:p w:rsidR="00DE612C" w:rsidRPr="00C67D4B"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DE612C" w:rsidRPr="00C67D4B" w:rsidRDefault="00DE612C" w:rsidP="00DE612C">
      <w:pPr>
        <w:spacing w:after="0" w:line="240" w:lineRule="auto"/>
        <w:rPr>
          <w:rFonts w:ascii="Cambria" w:hAnsi="Cambria"/>
          <w:b/>
          <w:i/>
          <w:sz w:val="20"/>
          <w:szCs w:val="20"/>
          <w:lang w:val="sr-Latn-CS"/>
        </w:rPr>
      </w:pPr>
    </w:p>
    <w:p w:rsidR="00DE612C" w:rsidRPr="001B436E" w:rsidRDefault="00DE612C" w:rsidP="00DE612C">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DE612C" w:rsidRPr="006F0851" w:rsidRDefault="006F0851" w:rsidP="006F0851">
      <w:pPr>
        <w:spacing w:after="0" w:line="240" w:lineRule="auto"/>
        <w:jc w:val="center"/>
        <w:rPr>
          <w:rFonts w:asciiTheme="majorHAnsi" w:hAnsiTheme="majorHAnsi"/>
          <w:b/>
          <w:i/>
          <w:sz w:val="24"/>
          <w:szCs w:val="24"/>
          <w:lang w:val="nl-NL"/>
        </w:rPr>
      </w:pPr>
      <w:r>
        <w:rPr>
          <w:rFonts w:asciiTheme="majorHAnsi" w:hAnsiTheme="majorHAnsi"/>
          <w:b/>
          <w:i/>
          <w:sz w:val="24"/>
          <w:szCs w:val="24"/>
          <w:lang w:val="nl-NL"/>
        </w:rPr>
        <w:t>Član 3.</w:t>
      </w:r>
    </w:p>
    <w:p w:rsidR="00DE612C" w:rsidRPr="00101613" w:rsidRDefault="00DE612C" w:rsidP="00DE612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E612C" w:rsidRPr="000B701F" w:rsidRDefault="00DE612C" w:rsidP="009B1810">
      <w:pPr>
        <w:numPr>
          <w:ilvl w:val="0"/>
          <w:numId w:val="6"/>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vrši sukcesivne isporuke robe u magacin Kupca u ispravnom stanju,</w:t>
      </w:r>
    </w:p>
    <w:p w:rsidR="00DE612C" w:rsidRPr="000B701F" w:rsidRDefault="00DE612C" w:rsidP="009B1810">
      <w:pPr>
        <w:numPr>
          <w:ilvl w:val="0"/>
          <w:numId w:val="6"/>
        </w:numPr>
        <w:spacing w:after="0" w:line="240" w:lineRule="auto"/>
        <w:jc w:val="both"/>
        <w:rPr>
          <w:rFonts w:asciiTheme="majorHAnsi" w:hAnsiTheme="majorHAnsi" w:cs="Times New Roman"/>
          <w:i/>
          <w:color w:val="000000"/>
          <w:sz w:val="23"/>
          <w:szCs w:val="23"/>
        </w:rPr>
      </w:pPr>
      <w:proofErr w:type="gramStart"/>
      <w:r w:rsidRPr="000B701F">
        <w:rPr>
          <w:rFonts w:asciiTheme="majorHAnsi" w:hAnsiTheme="majorHAnsi" w:cs="Times New Roman"/>
          <w:i/>
          <w:color w:val="000000"/>
          <w:sz w:val="23"/>
          <w:szCs w:val="23"/>
        </w:rPr>
        <w:t>postupi</w:t>
      </w:r>
      <w:proofErr w:type="gramEnd"/>
      <w:r w:rsidRPr="000B701F">
        <w:rPr>
          <w:rFonts w:asciiTheme="majorHAnsi" w:hAnsiTheme="majorHAnsi" w:cs="Times New Roman"/>
          <w:i/>
          <w:color w:val="000000"/>
          <w:sz w:val="23"/>
          <w:szCs w:val="23"/>
        </w:rPr>
        <w:t xml:space="preserve"> po svim opravdanim primjedbama Naručioca u slučaju konstatovanja n</w:t>
      </w:r>
      <w:r w:rsidR="00C10E64" w:rsidRPr="000B701F">
        <w:rPr>
          <w:rFonts w:asciiTheme="majorHAnsi" w:hAnsiTheme="majorHAnsi" w:cs="Times New Roman"/>
          <w:i/>
          <w:color w:val="000000"/>
          <w:sz w:val="23"/>
          <w:szCs w:val="23"/>
        </w:rPr>
        <w:t>edostataka na isporučenoj robi.</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jc w:val="both"/>
        <w:rPr>
          <w:rFonts w:asciiTheme="majorHAnsi" w:hAnsiTheme="majorHAnsi" w:cs="Times New Roman"/>
          <w:color w:val="000000"/>
          <w:sz w:val="23"/>
          <w:szCs w:val="23"/>
        </w:rPr>
      </w:pPr>
      <w:proofErr w:type="gramStart"/>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roofErr w:type="gramEnd"/>
    </w:p>
    <w:p w:rsidR="00DE612C" w:rsidRPr="0054612C" w:rsidRDefault="00DE612C" w:rsidP="00DE612C">
      <w:pPr>
        <w:spacing w:after="0" w:line="240" w:lineRule="auto"/>
        <w:jc w:val="both"/>
        <w:rPr>
          <w:rFonts w:ascii="Cambria" w:hAnsi="Cambria"/>
          <w:b/>
          <w:sz w:val="16"/>
          <w:szCs w:val="16"/>
          <w:lang w:val="sr-Latn-CS"/>
        </w:rPr>
      </w:pPr>
    </w:p>
    <w:p w:rsidR="00DE612C" w:rsidRDefault="00DE612C" w:rsidP="00DE612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6F0851" w:rsidRDefault="006F0851" w:rsidP="00DE612C">
      <w:pPr>
        <w:spacing w:after="0" w:line="240" w:lineRule="auto"/>
        <w:jc w:val="both"/>
        <w:rPr>
          <w:rFonts w:ascii="Cambria" w:hAnsi="Cambria"/>
          <w:b/>
          <w:sz w:val="23"/>
          <w:szCs w:val="23"/>
          <w:lang w:val="sr-Latn-CS"/>
        </w:rPr>
      </w:pPr>
    </w:p>
    <w:p w:rsidR="00DE612C" w:rsidRPr="006F0851" w:rsidRDefault="00DE612C" w:rsidP="006F0851">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006F0851">
        <w:rPr>
          <w:rFonts w:asciiTheme="majorHAnsi" w:hAnsiTheme="majorHAnsi"/>
          <w:b/>
          <w:i/>
          <w:sz w:val="24"/>
          <w:szCs w:val="24"/>
          <w:lang w:val="nl-NL"/>
        </w:rPr>
        <w:t>.</w:t>
      </w: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DE612C" w:rsidRPr="007B3BBF" w:rsidRDefault="00DE612C" w:rsidP="00DE612C">
      <w:pPr>
        <w:spacing w:after="0" w:line="240" w:lineRule="auto"/>
        <w:jc w:val="both"/>
        <w:rPr>
          <w:rFonts w:asciiTheme="majorHAnsi" w:hAnsiTheme="majorHAnsi"/>
          <w:sz w:val="20"/>
          <w:szCs w:val="20"/>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 ispostavljena faktura od strane Dobavljača čine osnov za plaćanje.</w:t>
      </w:r>
    </w:p>
    <w:p w:rsidR="00DE612C" w:rsidRPr="00C67D4B" w:rsidRDefault="00DE612C" w:rsidP="00DE612C">
      <w:pPr>
        <w:spacing w:after="0" w:line="240" w:lineRule="auto"/>
        <w:rPr>
          <w:rFonts w:ascii="Cambria" w:hAnsi="Cambria"/>
          <w:b/>
          <w:i/>
          <w:sz w:val="20"/>
          <w:szCs w:val="20"/>
          <w:lang w:val="sr-Latn-CS"/>
        </w:rPr>
      </w:pPr>
    </w:p>
    <w:p w:rsidR="00DE612C" w:rsidRPr="006F0851" w:rsidRDefault="00DE612C" w:rsidP="006F0851">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006F0851">
        <w:rPr>
          <w:rFonts w:asciiTheme="majorHAnsi" w:hAnsiTheme="majorHAnsi"/>
          <w:b/>
          <w:i/>
          <w:sz w:val="24"/>
          <w:szCs w:val="24"/>
          <w:lang w:val="nl-NL"/>
        </w:rPr>
        <w:t>.</w:t>
      </w:r>
    </w:p>
    <w:p w:rsidR="00DE612C" w:rsidRPr="00B16795" w:rsidRDefault="00DE612C" w:rsidP="00DE612C">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w:t>
      </w:r>
      <w:r w:rsidR="00967F6E">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DE612C" w:rsidRPr="00C67D4B" w:rsidRDefault="00DE612C" w:rsidP="00DE612C">
      <w:pPr>
        <w:spacing w:after="0" w:line="240" w:lineRule="auto"/>
        <w:jc w:val="both"/>
        <w:rPr>
          <w:rFonts w:asciiTheme="majorHAnsi" w:hAnsiTheme="majorHAnsi"/>
          <w:sz w:val="20"/>
          <w:szCs w:val="20"/>
        </w:rPr>
      </w:pPr>
    </w:p>
    <w:p w:rsidR="00DE612C" w:rsidRPr="009D239E"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w:t>
      </w:r>
      <w:r w:rsidR="00967F6E">
        <w:rPr>
          <w:rFonts w:asciiTheme="majorHAnsi" w:hAnsiTheme="majorHAnsi"/>
          <w:sz w:val="23"/>
          <w:szCs w:val="23"/>
          <w:lang w:val="nl-NL"/>
        </w:rPr>
        <w:t>svojstava</w:t>
      </w:r>
      <w:r w:rsidRPr="00B16795">
        <w:rPr>
          <w:rFonts w:asciiTheme="majorHAnsi" w:hAnsiTheme="majorHAnsi"/>
          <w:sz w:val="23"/>
          <w:szCs w:val="23"/>
          <w:lang w:val="nl-NL"/>
        </w:rPr>
        <w:t xml:space="preserve">, kvantiteta i očiglednih mana, Dobavljač je obavezan iste otkloniti u što kraćem roku, a najdalje u roku od </w:t>
      </w:r>
      <w:r w:rsidR="001D3AE9" w:rsidRPr="00554858">
        <w:rPr>
          <w:rFonts w:asciiTheme="majorHAnsi" w:hAnsiTheme="majorHAnsi"/>
          <w:b/>
          <w:color w:val="000000"/>
          <w:sz w:val="23"/>
          <w:szCs w:val="23"/>
          <w:u w:val="single"/>
          <w:lang w:val="pl-PL"/>
        </w:rPr>
        <w:t>__</w:t>
      </w:r>
      <w:r w:rsidR="00554858" w:rsidRPr="00554858">
        <w:rPr>
          <w:rFonts w:asciiTheme="majorHAnsi" w:hAnsiTheme="majorHAnsi"/>
          <w:b/>
          <w:color w:val="000000"/>
          <w:sz w:val="23"/>
          <w:szCs w:val="23"/>
          <w:u w:val="single"/>
          <w:lang w:val="pl-PL"/>
        </w:rPr>
        <w:t>5</w:t>
      </w:r>
      <w:r w:rsidR="001D3AE9" w:rsidRPr="00554858">
        <w:rPr>
          <w:rFonts w:asciiTheme="majorHAnsi" w:hAnsiTheme="majorHAnsi"/>
          <w:b/>
          <w:color w:val="000000"/>
          <w:sz w:val="23"/>
          <w:szCs w:val="23"/>
          <w:u w:val="single"/>
          <w:lang w:val="pl-PL"/>
        </w:rPr>
        <w:t>__</w:t>
      </w:r>
      <w:r>
        <w:rPr>
          <w:rFonts w:asciiTheme="majorHAnsi" w:hAnsiTheme="majorHAnsi"/>
          <w:b/>
          <w:sz w:val="23"/>
          <w:szCs w:val="23"/>
          <w:lang w:val="nl-NL"/>
        </w:rPr>
        <w:t xml:space="preserve"> kalendarskih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w:t>
      </w:r>
      <w:r w:rsidR="006F0851">
        <w:rPr>
          <w:rFonts w:asciiTheme="majorHAnsi" w:hAnsiTheme="majorHAnsi"/>
          <w:sz w:val="23"/>
          <w:szCs w:val="23"/>
          <w:lang w:val="nl-NL"/>
        </w:rPr>
        <w:t>svojstv</w:t>
      </w:r>
      <w:r w:rsidRPr="00B16795">
        <w:rPr>
          <w:rFonts w:asciiTheme="majorHAnsi" w:hAnsiTheme="majorHAnsi"/>
          <w:sz w:val="23"/>
          <w:szCs w:val="23"/>
          <w:lang w:val="nl-NL"/>
        </w:rPr>
        <w:t>a.</w:t>
      </w:r>
    </w:p>
    <w:p w:rsidR="00DE612C" w:rsidRPr="00C67D4B" w:rsidRDefault="00DE612C" w:rsidP="00DE612C">
      <w:pPr>
        <w:spacing w:after="0" w:line="240" w:lineRule="auto"/>
        <w:rPr>
          <w:rFonts w:ascii="Cambria" w:hAnsi="Cambria"/>
          <w:b/>
          <w:i/>
          <w:sz w:val="20"/>
          <w:szCs w:val="20"/>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E612C" w:rsidRPr="006F0851" w:rsidRDefault="00DE612C" w:rsidP="006F0851">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006F0851">
        <w:rPr>
          <w:rFonts w:ascii="Cambria" w:hAnsi="Cambria"/>
          <w:b/>
          <w:i/>
          <w:sz w:val="23"/>
          <w:szCs w:val="23"/>
          <w:lang w:val="sr-Latn-CS"/>
        </w:rPr>
        <w:t>.</w:t>
      </w:r>
    </w:p>
    <w:p w:rsidR="00DE612C" w:rsidRPr="00101613" w:rsidRDefault="00DE612C" w:rsidP="00DE612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E612C" w:rsidRPr="00101613" w:rsidRDefault="00DE612C" w:rsidP="009B1810">
      <w:pPr>
        <w:numPr>
          <w:ilvl w:val="0"/>
          <w:numId w:val="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E612C" w:rsidRDefault="00DE612C" w:rsidP="009B1810">
      <w:pPr>
        <w:numPr>
          <w:ilvl w:val="0"/>
          <w:numId w:val="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554858" w:rsidRPr="00554858" w:rsidRDefault="00554858" w:rsidP="00554858">
      <w:pPr>
        <w:spacing w:after="0" w:line="240" w:lineRule="auto"/>
        <w:rPr>
          <w:rFonts w:ascii="Cambria" w:hAnsi="Cambria"/>
          <w:i/>
          <w:sz w:val="23"/>
          <w:szCs w:val="23"/>
          <w:lang w:val="sr-Latn-CS"/>
        </w:rPr>
      </w:pPr>
      <w:r w:rsidRPr="00554858">
        <w:rPr>
          <w:rFonts w:ascii="Cambria" w:hAnsi="Cambria"/>
          <w:i/>
          <w:sz w:val="23"/>
          <w:szCs w:val="23"/>
          <w:lang w:val="sr-Latn-CS"/>
        </w:rPr>
        <w:t>Prava Kupca su da:</w:t>
      </w:r>
    </w:p>
    <w:p w:rsidR="00554858" w:rsidRPr="00554858" w:rsidRDefault="00554858" w:rsidP="009B1810">
      <w:pPr>
        <w:numPr>
          <w:ilvl w:val="0"/>
          <w:numId w:val="6"/>
        </w:numPr>
        <w:spacing w:after="0" w:line="240" w:lineRule="auto"/>
        <w:jc w:val="both"/>
        <w:rPr>
          <w:rFonts w:ascii="Cambria" w:hAnsi="Cambria"/>
          <w:i/>
          <w:sz w:val="23"/>
          <w:szCs w:val="23"/>
          <w:lang w:val="sr-Latn-CS"/>
        </w:rPr>
      </w:pPr>
      <w:r w:rsidRPr="00554858">
        <w:rPr>
          <w:rFonts w:ascii="Cambria" w:hAnsi="Cambria"/>
          <w:i/>
          <w:sz w:val="23"/>
          <w:szCs w:val="23"/>
          <w:lang w:val="sr-Latn-CS"/>
        </w:rPr>
        <w:t>zahtjeva izvršenje sukcesivne isporuke predmetne robe i ispunjenje ostalih obaveza Dobavljača predviđenih Tenderskom dokumentacijom,</w:t>
      </w:r>
    </w:p>
    <w:p w:rsidR="00554858" w:rsidRDefault="00554858" w:rsidP="00554858">
      <w:pPr>
        <w:spacing w:after="0" w:line="240" w:lineRule="auto"/>
        <w:ind w:left="720"/>
        <w:rPr>
          <w:rFonts w:asciiTheme="majorHAnsi" w:hAnsiTheme="majorHAnsi"/>
          <w:i/>
          <w:sz w:val="23"/>
          <w:szCs w:val="23"/>
          <w:lang w:val="sr-Latn-CS"/>
        </w:rPr>
      </w:pPr>
      <w:r w:rsidRPr="00554858">
        <w:rPr>
          <w:rFonts w:ascii="Cambria" w:hAnsi="Cambria"/>
          <w:i/>
          <w:sz w:val="23"/>
          <w:szCs w:val="23"/>
          <w:lang w:val="sr-Latn-CS"/>
        </w:rPr>
        <w:t>primi robu u ispravnom stanju</w:t>
      </w:r>
    </w:p>
    <w:p w:rsidR="002B3867" w:rsidRDefault="002B3867" w:rsidP="00DE612C">
      <w:pPr>
        <w:spacing w:after="0" w:line="240" w:lineRule="auto"/>
        <w:rPr>
          <w:rFonts w:ascii="Cambria" w:hAnsi="Cambria"/>
          <w:b/>
          <w:i/>
          <w:sz w:val="23"/>
          <w:szCs w:val="23"/>
          <w:lang w:val="sr-Latn-CS"/>
        </w:rPr>
      </w:pPr>
    </w:p>
    <w:p w:rsidR="00DE612C" w:rsidRPr="005B2C8D" w:rsidRDefault="00DE612C" w:rsidP="00DE612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E612C" w:rsidRPr="006F0851" w:rsidRDefault="00DE612C" w:rsidP="006F0851">
      <w:pPr>
        <w:spacing w:after="0" w:line="240" w:lineRule="auto"/>
        <w:jc w:val="center"/>
        <w:rPr>
          <w:rFonts w:asciiTheme="majorHAnsi" w:hAnsiTheme="majorHAnsi"/>
          <w:b/>
          <w:i/>
          <w:sz w:val="24"/>
          <w:szCs w:val="24"/>
        </w:rPr>
      </w:pPr>
      <w:proofErr w:type="gramStart"/>
      <w:r w:rsidRPr="00BC1EC5">
        <w:rPr>
          <w:rFonts w:asciiTheme="majorHAnsi" w:hAnsiTheme="majorHAnsi"/>
          <w:b/>
          <w:i/>
          <w:sz w:val="24"/>
          <w:szCs w:val="24"/>
        </w:rPr>
        <w:t xml:space="preserve">Član </w:t>
      </w:r>
      <w:r w:rsidR="00967F6E">
        <w:rPr>
          <w:rFonts w:asciiTheme="majorHAnsi" w:hAnsiTheme="majorHAnsi"/>
          <w:b/>
          <w:i/>
          <w:sz w:val="24"/>
          <w:szCs w:val="24"/>
        </w:rPr>
        <w:t>7</w:t>
      </w:r>
      <w:r w:rsidR="006F0851">
        <w:rPr>
          <w:rFonts w:asciiTheme="majorHAnsi" w:hAnsiTheme="majorHAnsi"/>
          <w:b/>
          <w:i/>
          <w:sz w:val="24"/>
          <w:szCs w:val="24"/>
        </w:rPr>
        <w:t>.</w:t>
      </w:r>
      <w:proofErr w:type="gramEnd"/>
    </w:p>
    <w:p w:rsidR="00DE612C" w:rsidRPr="00B16795" w:rsidRDefault="00DE612C" w:rsidP="00DE612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Pr="00FE2388">
        <w:rPr>
          <w:rFonts w:asciiTheme="majorHAnsi" w:hAnsiTheme="majorHAnsi"/>
          <w:sz w:val="23"/>
          <w:szCs w:val="23"/>
          <w:u w:val="single"/>
          <w:lang w:val="it-IT"/>
        </w:rPr>
        <w:t>_</w:t>
      </w:r>
      <w:r w:rsidR="00FE2388" w:rsidRPr="00FE2388">
        <w:rPr>
          <w:rFonts w:asciiTheme="majorHAnsi" w:hAnsiTheme="majorHAnsi"/>
          <w:sz w:val="23"/>
          <w:szCs w:val="23"/>
          <w:u w:val="single"/>
          <w:lang w:val="it-IT"/>
        </w:rPr>
        <w:t xml:space="preserve"> </w:t>
      </w:r>
      <w:r w:rsidR="00AC1CE5">
        <w:rPr>
          <w:rFonts w:asciiTheme="majorHAnsi" w:hAnsiTheme="majorHAnsi"/>
          <w:sz w:val="23"/>
          <w:szCs w:val="23"/>
          <w:u w:val="single"/>
          <w:lang w:val="it-IT"/>
        </w:rPr>
        <w:t>__</w:t>
      </w:r>
      <w:r w:rsidRPr="00FE2388">
        <w:rPr>
          <w:rFonts w:asciiTheme="majorHAnsi" w:hAnsiTheme="majorHAnsi"/>
          <w:sz w:val="23"/>
          <w:szCs w:val="23"/>
          <w:u w:val="single"/>
          <w:lang w:val="it-IT"/>
        </w:rPr>
        <w:t>_</w:t>
      </w:r>
      <w:r w:rsidR="00554858">
        <w:rPr>
          <w:rFonts w:asciiTheme="majorHAnsi" w:hAnsiTheme="majorHAnsi"/>
          <w:sz w:val="23"/>
          <w:szCs w:val="23"/>
          <w:lang w:val="it-IT"/>
        </w:rPr>
        <w:t xml:space="preserve"> kalendarskog </w:t>
      </w:r>
      <w:r w:rsidRPr="00B16795">
        <w:rPr>
          <w:rFonts w:asciiTheme="majorHAnsi" w:hAnsiTheme="majorHAnsi"/>
          <w:sz w:val="23"/>
          <w:szCs w:val="23"/>
          <w:lang w:val="it-IT"/>
        </w:rPr>
        <w:t xml:space="preserve">dana od dana prijema sukcesivnog zahtjeva. </w:t>
      </w:r>
    </w:p>
    <w:p w:rsidR="00967F6E" w:rsidRDefault="00967F6E" w:rsidP="00DE612C">
      <w:pPr>
        <w:spacing w:after="0" w:line="240" w:lineRule="auto"/>
        <w:rPr>
          <w:rFonts w:ascii="Cambria" w:hAnsi="Cambria"/>
          <w:b/>
          <w:i/>
          <w:sz w:val="23"/>
          <w:szCs w:val="23"/>
          <w:lang w:val="sr-Latn-CS"/>
        </w:rPr>
      </w:pPr>
    </w:p>
    <w:p w:rsidR="00DE612C" w:rsidRPr="005D4C8D" w:rsidRDefault="00DE612C" w:rsidP="00DE612C">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DE612C" w:rsidRPr="006F0851" w:rsidRDefault="00DE612C" w:rsidP="006F0851">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967F6E">
        <w:rPr>
          <w:rFonts w:asciiTheme="majorHAnsi" w:hAnsiTheme="majorHAnsi"/>
          <w:b/>
          <w:i/>
          <w:sz w:val="24"/>
          <w:szCs w:val="24"/>
          <w:lang w:val="it-IT"/>
        </w:rPr>
        <w:t>8</w:t>
      </w:r>
      <w:r w:rsidR="006F0851">
        <w:rPr>
          <w:rFonts w:asciiTheme="majorHAnsi" w:hAnsiTheme="majorHAnsi"/>
          <w:b/>
          <w:i/>
          <w:sz w:val="24"/>
          <w:szCs w:val="24"/>
          <w:lang w:val="it-IT"/>
        </w:rPr>
        <w:t>.</w:t>
      </w:r>
    </w:p>
    <w:p w:rsidR="00DE612C" w:rsidRPr="007B3BBF" w:rsidRDefault="00DE612C" w:rsidP="00DE612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DE612C" w:rsidRDefault="00DE612C" w:rsidP="00DE612C">
      <w:pPr>
        <w:spacing w:after="0" w:line="240" w:lineRule="auto"/>
        <w:rPr>
          <w:rFonts w:asciiTheme="majorHAnsi" w:hAnsiTheme="majorHAnsi"/>
          <w:b/>
          <w:sz w:val="20"/>
          <w:szCs w:val="20"/>
          <w:lang w:val="it-IT"/>
        </w:rPr>
      </w:pPr>
    </w:p>
    <w:p w:rsidR="00FE2388" w:rsidRDefault="00FE2388" w:rsidP="00DE612C">
      <w:pPr>
        <w:spacing w:after="0" w:line="240" w:lineRule="auto"/>
        <w:rPr>
          <w:rFonts w:asciiTheme="majorHAnsi" w:hAnsiTheme="majorHAnsi"/>
          <w:b/>
          <w:sz w:val="20"/>
          <w:szCs w:val="20"/>
          <w:lang w:val="it-IT"/>
        </w:rPr>
      </w:pPr>
    </w:p>
    <w:p w:rsidR="00BA1178" w:rsidRPr="004A0DFB" w:rsidRDefault="00BA1178" w:rsidP="00DE612C">
      <w:pPr>
        <w:spacing w:after="0" w:line="240" w:lineRule="auto"/>
        <w:rPr>
          <w:rFonts w:asciiTheme="majorHAnsi" w:hAnsiTheme="majorHAnsi"/>
          <w:b/>
          <w:sz w:val="20"/>
          <w:szCs w:val="20"/>
          <w:lang w:val="it-IT"/>
        </w:rPr>
      </w:pPr>
    </w:p>
    <w:p w:rsidR="00BA1178" w:rsidRDefault="00BA1178" w:rsidP="00BA1178">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BA1178" w:rsidRPr="00DF7A03" w:rsidRDefault="00BA1178" w:rsidP="00BA1178">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Pr>
          <w:rFonts w:asciiTheme="majorHAnsi" w:hAnsiTheme="majorHAnsi"/>
          <w:b/>
          <w:sz w:val="23"/>
          <w:szCs w:val="23"/>
          <w:lang w:val="it-IT"/>
        </w:rPr>
        <w:t>9</w:t>
      </w:r>
      <w:r w:rsidRPr="00DF7A03">
        <w:rPr>
          <w:rFonts w:asciiTheme="majorHAnsi" w:hAnsiTheme="majorHAnsi"/>
          <w:b/>
          <w:sz w:val="23"/>
          <w:szCs w:val="23"/>
          <w:lang w:val="it-IT"/>
        </w:rPr>
        <w:t>.</w:t>
      </w:r>
    </w:p>
    <w:p w:rsidR="00BA1178" w:rsidRPr="00C16CCD" w:rsidRDefault="00BA1178" w:rsidP="00BA1178">
      <w:pPr>
        <w:spacing w:after="0" w:line="240" w:lineRule="auto"/>
        <w:jc w:val="both"/>
        <w:rPr>
          <w:rFonts w:asciiTheme="majorHAnsi" w:hAnsiTheme="majorHAnsi"/>
          <w:sz w:val="20"/>
          <w:szCs w:val="20"/>
          <w:lang w:val="it-IT"/>
        </w:rPr>
      </w:pPr>
    </w:p>
    <w:p w:rsidR="00BA1178" w:rsidRPr="00CB7F5A" w:rsidRDefault="00BA1178" w:rsidP="00BA1178">
      <w:pPr>
        <w:spacing w:after="0" w:line="240" w:lineRule="auto"/>
        <w:jc w:val="both"/>
        <w:rPr>
          <w:rFonts w:ascii="Cambria" w:hAnsi="Cambria"/>
          <w:sz w:val="23"/>
          <w:szCs w:val="23"/>
          <w:lang w:val="sr-Latn-CS"/>
        </w:rPr>
      </w:pPr>
      <w:r>
        <w:rPr>
          <w:rFonts w:ascii="Cambria" w:hAnsi="Cambria"/>
          <w:sz w:val="23"/>
          <w:szCs w:val="23"/>
          <w:lang w:val="sr-Latn-CS"/>
        </w:rPr>
        <w:t>Dobavljač</w:t>
      </w:r>
      <w:r w:rsidRPr="00CB7F5A">
        <w:rPr>
          <w:rFonts w:ascii="Cambria" w:hAnsi="Cambria"/>
          <w:sz w:val="23"/>
          <w:szCs w:val="23"/>
        </w:rPr>
        <w:t xml:space="preserve"> se obavezuje da </w:t>
      </w:r>
      <w:r>
        <w:rPr>
          <w:rFonts w:ascii="Cambria" w:hAnsi="Cambria"/>
          <w:sz w:val="23"/>
          <w:szCs w:val="23"/>
          <w:lang w:val="it-IT"/>
        </w:rPr>
        <w:t>Kupcu</w:t>
      </w:r>
      <w:r w:rsidRPr="00CB7F5A">
        <w:rPr>
          <w:rFonts w:ascii="Cambria" w:hAnsi="Cambria"/>
          <w:sz w:val="23"/>
          <w:szCs w:val="23"/>
        </w:rPr>
        <w:t xml:space="preserve"> </w:t>
      </w:r>
      <w:r w:rsidRPr="00CB7F5A">
        <w:rPr>
          <w:rFonts w:ascii="Cambria" w:hAnsi="Cambria" w:cs="Times New Roman"/>
          <w:color w:val="000000"/>
          <w:sz w:val="23"/>
          <w:szCs w:val="23"/>
        </w:rPr>
        <w:t xml:space="preserve">prije zaključivanja </w:t>
      </w:r>
      <w:r w:rsidRPr="00CB7F5A">
        <w:rPr>
          <w:rFonts w:ascii="Cambria" w:hAnsi="Cambria"/>
          <w:sz w:val="23"/>
          <w:szCs w:val="23"/>
        </w:rPr>
        <w:t xml:space="preserve">ovog Ugovora </w:t>
      </w:r>
      <w:r w:rsidRPr="00CB7F5A">
        <w:rPr>
          <w:rFonts w:ascii="Cambria" w:hAnsi="Cambria"/>
          <w:sz w:val="23"/>
          <w:szCs w:val="23"/>
          <w:lang w:val="sr-Latn-CS"/>
        </w:rPr>
        <w:t xml:space="preserve">dostavi </w:t>
      </w:r>
      <w:r w:rsidRPr="00CB7F5A">
        <w:rPr>
          <w:rFonts w:ascii="Cambria" w:hAnsi="Cambria"/>
          <w:sz w:val="23"/>
          <w:szCs w:val="23"/>
        </w:rPr>
        <w:t xml:space="preserve">garanciju za dobro izvršenje ugovora na iznos 5% od ukupne vrijednosti ovog Ugovora koja je </w:t>
      </w:r>
      <w:r w:rsidRPr="00CB7F5A">
        <w:rPr>
          <w:rFonts w:ascii="Cambria" w:hAnsi="Cambria"/>
          <w:sz w:val="23"/>
          <w:szCs w:val="23"/>
          <w:lang w:val="sr-Latn-CS"/>
        </w:rPr>
        <w:t>bezuslovna i plativa na prvi poziv</w:t>
      </w:r>
      <w:r w:rsidRPr="00CB7F5A">
        <w:rPr>
          <w:rFonts w:ascii="Cambria" w:hAnsi="Cambria" w:cs="Times New Roman"/>
          <w:sz w:val="23"/>
          <w:szCs w:val="23"/>
        </w:rPr>
        <w:t xml:space="preserve"> nakon nastanka razloga na koji se odnosi.</w:t>
      </w:r>
    </w:p>
    <w:p w:rsidR="00BA1178" w:rsidRPr="00CB7F5A" w:rsidRDefault="00BA1178" w:rsidP="00BA1178">
      <w:pPr>
        <w:spacing w:after="0" w:line="240" w:lineRule="auto"/>
        <w:jc w:val="both"/>
        <w:rPr>
          <w:rFonts w:ascii="Cambria" w:hAnsi="Cambria"/>
          <w:sz w:val="10"/>
          <w:szCs w:val="10"/>
        </w:rPr>
      </w:pPr>
    </w:p>
    <w:p w:rsidR="00BA1178" w:rsidRPr="0003728B" w:rsidRDefault="00BA1178" w:rsidP="00BA1178">
      <w:pPr>
        <w:spacing w:after="0" w:line="240" w:lineRule="auto"/>
        <w:jc w:val="both"/>
        <w:rPr>
          <w:rFonts w:ascii="Cambria" w:hAnsi="Cambria"/>
          <w:sz w:val="23"/>
          <w:szCs w:val="23"/>
          <w:lang w:val="sr-Latn-CS"/>
        </w:rPr>
      </w:pPr>
      <w:r w:rsidRPr="00CB7F5A">
        <w:rPr>
          <w:rFonts w:ascii="Cambria" w:hAnsi="Cambria"/>
          <w:sz w:val="23"/>
          <w:szCs w:val="23"/>
          <w:lang w:val="sr-Latn-CS"/>
        </w:rPr>
        <w:t xml:space="preserve">Rok važnosti  garancije je 7 (sedam) dana duži od ugovorenog roka iz člana </w:t>
      </w:r>
      <w:r>
        <w:rPr>
          <w:rFonts w:ascii="Cambria" w:hAnsi="Cambria"/>
          <w:sz w:val="23"/>
          <w:szCs w:val="23"/>
          <w:lang w:val="sr-Latn-CS"/>
        </w:rPr>
        <w:t>14</w:t>
      </w:r>
      <w:r w:rsidRPr="00CB7F5A">
        <w:rPr>
          <w:rFonts w:ascii="Cambria" w:hAnsi="Cambria"/>
          <w:sz w:val="23"/>
          <w:szCs w:val="23"/>
          <w:lang w:val="sr-Latn-CS"/>
        </w:rPr>
        <w:t xml:space="preserve">. ovog Ugovora i koju </w:t>
      </w:r>
      <w:r>
        <w:rPr>
          <w:rFonts w:ascii="Cambria" w:hAnsi="Cambria"/>
          <w:sz w:val="23"/>
          <w:szCs w:val="23"/>
          <w:lang w:val="sr-Latn-CS"/>
        </w:rPr>
        <w:t>Kupac</w:t>
      </w:r>
      <w:r w:rsidRPr="00CB7F5A">
        <w:rPr>
          <w:rFonts w:ascii="Cambria" w:hAnsi="Cambria"/>
          <w:sz w:val="23"/>
          <w:szCs w:val="23"/>
          <w:lang w:val="sr-Latn-CS"/>
        </w:rPr>
        <w:t xml:space="preserve"> može aktivirati u svakom momentu </w:t>
      </w:r>
      <w:r w:rsidRPr="00CB7F5A">
        <w:rPr>
          <w:rFonts w:ascii="Cambria" w:hAnsi="Cambria" w:cs="Times New Roman"/>
          <w:sz w:val="23"/>
          <w:szCs w:val="23"/>
        </w:rPr>
        <w:t>nakon nastanka razloga na koji se odnosi</w:t>
      </w:r>
      <w:r w:rsidRPr="00CB7F5A">
        <w:rPr>
          <w:rFonts w:ascii="Cambria" w:hAnsi="Cambria"/>
          <w:sz w:val="23"/>
          <w:szCs w:val="23"/>
          <w:lang w:val="sr-Latn-CS"/>
        </w:rPr>
        <w:t>.</w:t>
      </w:r>
    </w:p>
    <w:p w:rsidR="00917D7A" w:rsidRDefault="00917D7A" w:rsidP="00DE612C">
      <w:pPr>
        <w:pStyle w:val="BodyText2"/>
        <w:spacing w:after="0" w:line="240" w:lineRule="auto"/>
        <w:jc w:val="both"/>
        <w:rPr>
          <w:rFonts w:ascii="Cambria" w:hAnsi="Cambria"/>
          <w:b/>
          <w:sz w:val="23"/>
          <w:szCs w:val="23"/>
          <w:lang w:val="sr-Latn-CS"/>
        </w:rPr>
      </w:pPr>
    </w:p>
    <w:p w:rsidR="00DE612C" w:rsidRDefault="00DE612C" w:rsidP="00DE612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DE612C" w:rsidRPr="006F0851" w:rsidRDefault="00DE612C" w:rsidP="006F0851">
      <w:pPr>
        <w:pStyle w:val="BodyText2"/>
        <w:spacing w:after="0" w:line="240" w:lineRule="auto"/>
        <w:jc w:val="center"/>
        <w:rPr>
          <w:rFonts w:asciiTheme="majorHAnsi" w:hAnsiTheme="majorHAnsi"/>
          <w:b/>
          <w:sz w:val="24"/>
          <w:szCs w:val="24"/>
        </w:rPr>
      </w:pPr>
      <w:proofErr w:type="gramStart"/>
      <w:r w:rsidRPr="00BC1EC5">
        <w:rPr>
          <w:rFonts w:asciiTheme="majorHAnsi" w:hAnsiTheme="majorHAnsi"/>
          <w:b/>
          <w:sz w:val="24"/>
          <w:szCs w:val="24"/>
        </w:rPr>
        <w:t xml:space="preserve">Član </w:t>
      </w:r>
      <w:r w:rsidR="00BA1178">
        <w:rPr>
          <w:rFonts w:asciiTheme="majorHAnsi" w:hAnsiTheme="majorHAnsi"/>
          <w:b/>
          <w:sz w:val="24"/>
          <w:szCs w:val="24"/>
        </w:rPr>
        <w:t>10</w:t>
      </w:r>
      <w:r w:rsidR="006F0851">
        <w:rPr>
          <w:rFonts w:asciiTheme="majorHAnsi" w:hAnsiTheme="majorHAnsi"/>
          <w:b/>
          <w:sz w:val="24"/>
          <w:szCs w:val="24"/>
        </w:rPr>
        <w:t>.</w:t>
      </w:r>
      <w:proofErr w:type="gramEnd"/>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E612C" w:rsidRPr="004A0DFB"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da Kupac pretrpi štetu iz razloga što Dobavljač nije ugovoreni posao obavio u skladu </w:t>
      </w:r>
      <w:proofErr w:type="gramStart"/>
      <w:r w:rsidRPr="0049055F">
        <w:rPr>
          <w:rFonts w:asciiTheme="majorHAnsi" w:hAnsiTheme="majorHAnsi"/>
          <w:sz w:val="23"/>
          <w:szCs w:val="23"/>
        </w:rPr>
        <w:t>sa</w:t>
      </w:r>
      <w:proofErr w:type="gramEnd"/>
      <w:r w:rsidRPr="0049055F">
        <w:rPr>
          <w:rFonts w:asciiTheme="majorHAnsi" w:hAnsiTheme="majorHAnsi"/>
          <w:sz w:val="23"/>
          <w:szCs w:val="23"/>
        </w:rPr>
        <w:t xml:space="preserve"> pravilima, propisima struke, propisima koji regulišu ovu oblast kao i sa pažnjom dobrog privrednika, Dobavljač je dužan Kupcu nadoknaditi cjelokupnu štetu i izgubljenu dobit.</w:t>
      </w:r>
    </w:p>
    <w:p w:rsidR="00DE612C" w:rsidRPr="004A0DFB" w:rsidRDefault="00DE612C" w:rsidP="00DE612C">
      <w:pPr>
        <w:spacing w:after="0" w:line="240" w:lineRule="auto"/>
        <w:jc w:val="both"/>
        <w:rPr>
          <w:rFonts w:ascii="Cambria" w:hAnsi="Cambria"/>
          <w:b/>
          <w:sz w:val="16"/>
          <w:szCs w:val="16"/>
          <w:lang w:val="sr-Latn-CS"/>
        </w:rPr>
      </w:pPr>
    </w:p>
    <w:p w:rsidR="00DE612C" w:rsidRPr="00CA11E0" w:rsidRDefault="00DE612C" w:rsidP="00DE612C">
      <w:pPr>
        <w:spacing w:after="0" w:line="240" w:lineRule="auto"/>
        <w:jc w:val="both"/>
        <w:rPr>
          <w:rFonts w:ascii="Cambria" w:hAnsi="Cambria"/>
          <w:b/>
          <w:sz w:val="23"/>
          <w:szCs w:val="23"/>
          <w:lang w:val="sr-Latn-CS"/>
        </w:rPr>
      </w:pPr>
      <w:r w:rsidRPr="00CA11E0">
        <w:rPr>
          <w:rFonts w:ascii="Cambria" w:hAnsi="Cambria"/>
          <w:b/>
          <w:sz w:val="23"/>
          <w:szCs w:val="23"/>
          <w:lang w:val="sr-Latn-CS"/>
        </w:rPr>
        <w:t>Mjesto i rok izvršenje ugovora</w:t>
      </w:r>
    </w:p>
    <w:p w:rsidR="00DE612C" w:rsidRPr="006F0851" w:rsidRDefault="00DE612C" w:rsidP="006F0851">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BA1178">
        <w:rPr>
          <w:rFonts w:ascii="Cambria" w:hAnsi="Cambria"/>
          <w:b/>
          <w:i/>
          <w:sz w:val="23"/>
          <w:szCs w:val="23"/>
          <w:lang w:val="sr-Latn-CS"/>
        </w:rPr>
        <w:t>1</w:t>
      </w:r>
      <w:r w:rsidR="006F0851">
        <w:rPr>
          <w:rFonts w:ascii="Cambria" w:hAnsi="Cambria"/>
          <w:b/>
          <w:i/>
          <w:sz w:val="23"/>
          <w:szCs w:val="23"/>
          <w:lang w:val="sr-Latn-CS"/>
        </w:rPr>
        <w:t>.</w:t>
      </w: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sidRPr="00CA11E0">
        <w:rPr>
          <w:rFonts w:asciiTheme="majorHAnsi" w:hAnsiTheme="majorHAnsi" w:cs="Times New Roman"/>
          <w:color w:val="000000"/>
          <w:sz w:val="23"/>
          <w:szCs w:val="23"/>
          <w:lang w:val="pl-PL"/>
        </w:rPr>
        <w:t>magacin Naručioca u Podgorici.</w:t>
      </w: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DE612C" w:rsidRDefault="00DE612C"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DE612C" w:rsidRPr="00CA11E0" w:rsidRDefault="00DE612C" w:rsidP="006F0851">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BA1178">
        <w:rPr>
          <w:rFonts w:ascii="Cambria" w:hAnsi="Cambria"/>
          <w:b/>
          <w:i/>
          <w:sz w:val="23"/>
          <w:szCs w:val="23"/>
          <w:lang w:val="sr-Latn-CS"/>
        </w:rPr>
        <w:t>2</w:t>
      </w:r>
      <w:r w:rsidR="006F0851">
        <w:rPr>
          <w:rFonts w:ascii="Cambria" w:hAnsi="Cambria"/>
          <w:b/>
          <w:i/>
          <w:sz w:val="23"/>
          <w:szCs w:val="23"/>
          <w:lang w:val="sr-Latn-CS"/>
        </w:rPr>
        <w:t>.</w:t>
      </w:r>
    </w:p>
    <w:p w:rsidR="00DE612C" w:rsidRPr="00CA11E0" w:rsidRDefault="00DE612C" w:rsidP="00DE612C">
      <w:pPr>
        <w:spacing w:after="0" w:line="240" w:lineRule="auto"/>
        <w:jc w:val="both"/>
        <w:rPr>
          <w:rFonts w:ascii="Cambria" w:hAnsi="Cambria" w:cs="Times New Roman"/>
          <w:color w:val="000000"/>
          <w:sz w:val="23"/>
          <w:szCs w:val="23"/>
        </w:rPr>
      </w:pPr>
      <w:proofErr w:type="gramStart"/>
      <w:r w:rsidRPr="00CA11E0">
        <w:rPr>
          <w:rFonts w:ascii="Cambria" w:hAnsi="Cambria" w:cs="Times New Roman"/>
          <w:color w:val="000000"/>
          <w:sz w:val="23"/>
          <w:szCs w:val="23"/>
        </w:rPr>
        <w:t>Ovaj ugovor je ništav ukoliko je zaključen uz kršenje antikorupcijskog pravila u smislu člana 15 Zakona o javnim nabavkama.</w:t>
      </w:r>
      <w:proofErr w:type="gramEnd"/>
    </w:p>
    <w:p w:rsidR="006029B8" w:rsidRDefault="006029B8" w:rsidP="00DE612C">
      <w:pPr>
        <w:spacing w:after="0" w:line="240" w:lineRule="auto"/>
        <w:rPr>
          <w:rFonts w:ascii="Cambria" w:hAnsi="Cambria"/>
          <w:b/>
          <w:i/>
          <w:sz w:val="23"/>
          <w:szCs w:val="23"/>
          <w:lang w:val="sr-Latn-CS"/>
        </w:rPr>
      </w:pPr>
    </w:p>
    <w:p w:rsidR="00DE612C"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6F0851" w:rsidRPr="00CA11E0" w:rsidRDefault="006F0851" w:rsidP="00DE612C">
      <w:pPr>
        <w:spacing w:after="0" w:line="240" w:lineRule="auto"/>
        <w:rPr>
          <w:rFonts w:ascii="Cambria" w:hAnsi="Cambria"/>
          <w:b/>
          <w:i/>
          <w:sz w:val="23"/>
          <w:szCs w:val="23"/>
          <w:lang w:val="sr-Latn-CS"/>
        </w:rPr>
      </w:pPr>
    </w:p>
    <w:p w:rsidR="00DE612C" w:rsidRPr="00CA11E0" w:rsidRDefault="00DE612C" w:rsidP="006F0851">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BA1178">
        <w:rPr>
          <w:rFonts w:ascii="Cambria" w:hAnsi="Cambria"/>
          <w:b/>
          <w:i/>
          <w:sz w:val="23"/>
          <w:szCs w:val="23"/>
          <w:lang w:val="sr-Latn-CS"/>
        </w:rPr>
        <w:t>3</w:t>
      </w:r>
      <w:r w:rsidR="006F0851">
        <w:rPr>
          <w:rFonts w:ascii="Cambria" w:hAnsi="Cambria"/>
          <w:b/>
          <w:i/>
          <w:sz w:val="23"/>
          <w:szCs w:val="23"/>
          <w:lang w:val="sr-Latn-CS"/>
        </w:rPr>
        <w:t>.</w:t>
      </w: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3E132C" w:rsidRDefault="003E132C"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DE612C" w:rsidRPr="00CA11E0" w:rsidRDefault="00DE612C" w:rsidP="006F0851">
      <w:pPr>
        <w:pStyle w:val="BodyText2"/>
        <w:spacing w:after="0" w:line="240" w:lineRule="auto"/>
        <w:jc w:val="center"/>
        <w:rPr>
          <w:rFonts w:asciiTheme="majorHAnsi" w:hAnsiTheme="majorHAnsi"/>
          <w:b/>
          <w:sz w:val="23"/>
          <w:szCs w:val="23"/>
        </w:rPr>
      </w:pPr>
      <w:proofErr w:type="gramStart"/>
      <w:r w:rsidRPr="00CA11E0">
        <w:rPr>
          <w:rFonts w:asciiTheme="majorHAnsi" w:hAnsiTheme="majorHAnsi"/>
          <w:b/>
          <w:sz w:val="23"/>
          <w:szCs w:val="23"/>
        </w:rPr>
        <w:t>Član 1</w:t>
      </w:r>
      <w:r w:rsidR="00BA1178">
        <w:rPr>
          <w:rFonts w:asciiTheme="majorHAnsi" w:hAnsiTheme="majorHAnsi"/>
          <w:b/>
          <w:sz w:val="23"/>
          <w:szCs w:val="23"/>
        </w:rPr>
        <w:t>4</w:t>
      </w:r>
      <w:r w:rsidR="006F0851">
        <w:rPr>
          <w:rFonts w:asciiTheme="majorHAnsi" w:hAnsiTheme="majorHAnsi"/>
          <w:b/>
          <w:sz w:val="23"/>
          <w:szCs w:val="23"/>
        </w:rPr>
        <w:t>.</w:t>
      </w:r>
      <w:proofErr w:type="gramEnd"/>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stupa </w:t>
      </w:r>
      <w:proofErr w:type="gramStart"/>
      <w:r w:rsidRPr="00CA11E0">
        <w:rPr>
          <w:rFonts w:asciiTheme="majorHAnsi" w:hAnsiTheme="majorHAnsi"/>
          <w:sz w:val="23"/>
          <w:szCs w:val="23"/>
        </w:rPr>
        <w:t>na</w:t>
      </w:r>
      <w:proofErr w:type="gramEnd"/>
      <w:r w:rsidRPr="00CA11E0">
        <w:rPr>
          <w:rFonts w:asciiTheme="majorHAnsi" w:hAnsiTheme="majorHAnsi"/>
          <w:sz w:val="23"/>
          <w:szCs w:val="23"/>
        </w:rPr>
        <w:t xml:space="preserve"> snagu danom potpisivanja i traje godinu dana od dana potpisivanja.</w:t>
      </w:r>
    </w:p>
    <w:p w:rsidR="005144EF" w:rsidRDefault="005144EF" w:rsidP="00DE612C">
      <w:pPr>
        <w:pStyle w:val="BodyText2"/>
        <w:spacing w:after="0" w:line="240" w:lineRule="auto"/>
        <w:jc w:val="both"/>
        <w:rPr>
          <w:rFonts w:ascii="Cambria" w:hAnsi="Cambria"/>
          <w:b/>
          <w:sz w:val="23"/>
          <w:szCs w:val="23"/>
        </w:rPr>
      </w:pPr>
    </w:p>
    <w:p w:rsidR="00DE612C" w:rsidRDefault="00DE612C" w:rsidP="00DE612C">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6F0851" w:rsidRPr="00CA11E0" w:rsidRDefault="006F0851" w:rsidP="00DE612C">
      <w:pPr>
        <w:pStyle w:val="BodyText2"/>
        <w:spacing w:after="0" w:line="240" w:lineRule="auto"/>
        <w:jc w:val="both"/>
        <w:rPr>
          <w:rFonts w:ascii="Cambria" w:hAnsi="Cambria"/>
          <w:b/>
          <w:sz w:val="23"/>
          <w:szCs w:val="23"/>
        </w:rPr>
      </w:pPr>
    </w:p>
    <w:p w:rsidR="00DE612C" w:rsidRPr="006F0851" w:rsidRDefault="00DE612C" w:rsidP="006F0851">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BA1178">
        <w:rPr>
          <w:rFonts w:ascii="Cambria" w:hAnsi="Cambria"/>
          <w:b/>
          <w:i/>
          <w:sz w:val="23"/>
          <w:szCs w:val="23"/>
          <w:lang w:val="sr-Latn-CS"/>
        </w:rPr>
        <w:t>5</w:t>
      </w:r>
      <w:r w:rsidR="006F0851">
        <w:rPr>
          <w:rFonts w:ascii="Cambria" w:hAnsi="Cambria"/>
          <w:b/>
          <w:i/>
          <w:sz w:val="23"/>
          <w:szCs w:val="23"/>
          <w:lang w:val="sr-Latn-CS"/>
        </w:rPr>
        <w:t>.</w:t>
      </w: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DE612C" w:rsidRPr="00CA11E0" w:rsidRDefault="00DE612C" w:rsidP="00DE612C">
      <w:pPr>
        <w:spacing w:after="0" w:line="240" w:lineRule="auto"/>
        <w:jc w:val="both"/>
        <w:rPr>
          <w:rFonts w:ascii="Cambria" w:hAnsi="Cambria"/>
          <w:sz w:val="23"/>
          <w:szCs w:val="23"/>
          <w:lang w:val="sr-Latn-CS"/>
        </w:rPr>
      </w:pPr>
    </w:p>
    <w:p w:rsidR="001E4693" w:rsidRDefault="001E4693" w:rsidP="00DE612C">
      <w:pPr>
        <w:spacing w:after="0" w:line="240" w:lineRule="auto"/>
        <w:jc w:val="both"/>
        <w:rPr>
          <w:rFonts w:ascii="Cambria" w:hAnsi="Cambria"/>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E612C" w:rsidRPr="00CA11E0" w:rsidRDefault="00DE612C" w:rsidP="00DE612C">
      <w:pPr>
        <w:pStyle w:val="BodyText2"/>
        <w:spacing w:after="0" w:line="240" w:lineRule="auto"/>
        <w:jc w:val="both"/>
        <w:rPr>
          <w:rFonts w:asciiTheme="majorHAnsi" w:hAnsiTheme="majorHAnsi"/>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proofErr w:type="gramStart"/>
      <w:r w:rsidRPr="00CA11E0">
        <w:rPr>
          <w:rFonts w:asciiTheme="majorHAnsi" w:hAnsiTheme="majorHAnsi"/>
          <w:sz w:val="23"/>
          <w:szCs w:val="23"/>
        </w:rPr>
        <w:t>Ugovorne strane saglasno izjavljuju da su Ugovor pročitale, razumjele i da ugovorne odredbe u svemu predstavljaju izraz njihove stvarne volje.</w:t>
      </w:r>
      <w:proofErr w:type="gramEnd"/>
    </w:p>
    <w:p w:rsidR="00CA11E0" w:rsidRDefault="00CA11E0" w:rsidP="00DE612C">
      <w:pPr>
        <w:spacing w:after="0" w:line="240" w:lineRule="auto"/>
        <w:rPr>
          <w:rFonts w:ascii="Cambria" w:hAnsi="Cambria"/>
          <w:b/>
          <w:i/>
          <w:sz w:val="23"/>
          <w:szCs w:val="23"/>
          <w:lang w:val="sr-Latn-CS"/>
        </w:rPr>
      </w:pPr>
    </w:p>
    <w:p w:rsidR="006F0851" w:rsidRDefault="006F0851"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 xml:space="preserve">Broj primjeraka ugovora i dostava ugovora </w:t>
      </w:r>
    </w:p>
    <w:p w:rsidR="00DE612C" w:rsidRPr="00CA11E0" w:rsidRDefault="00DE612C" w:rsidP="006F0851">
      <w:pPr>
        <w:pStyle w:val="BodyText2"/>
        <w:spacing w:after="0" w:line="240" w:lineRule="auto"/>
        <w:jc w:val="center"/>
        <w:rPr>
          <w:rFonts w:asciiTheme="majorHAnsi" w:hAnsiTheme="majorHAnsi"/>
          <w:b/>
          <w:sz w:val="23"/>
          <w:szCs w:val="23"/>
        </w:rPr>
      </w:pPr>
      <w:proofErr w:type="gramStart"/>
      <w:r w:rsidRPr="00CA11E0">
        <w:rPr>
          <w:rFonts w:asciiTheme="majorHAnsi" w:hAnsiTheme="majorHAnsi"/>
          <w:b/>
          <w:sz w:val="23"/>
          <w:szCs w:val="23"/>
        </w:rPr>
        <w:t>Član 1</w:t>
      </w:r>
      <w:r w:rsidR="00BA1178">
        <w:rPr>
          <w:rFonts w:asciiTheme="majorHAnsi" w:hAnsiTheme="majorHAnsi"/>
          <w:b/>
          <w:sz w:val="23"/>
          <w:szCs w:val="23"/>
        </w:rPr>
        <w:t>6</w:t>
      </w:r>
      <w:r w:rsidR="006F0851">
        <w:rPr>
          <w:rFonts w:asciiTheme="majorHAnsi" w:hAnsiTheme="majorHAnsi"/>
          <w:b/>
          <w:sz w:val="23"/>
          <w:szCs w:val="23"/>
        </w:rPr>
        <w:t>.</w:t>
      </w:r>
      <w:proofErr w:type="gramEnd"/>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BA1178">
        <w:rPr>
          <w:rFonts w:asciiTheme="majorHAnsi" w:hAnsiTheme="majorHAnsi"/>
          <w:sz w:val="23"/>
          <w:szCs w:val="23"/>
        </w:rPr>
        <w:t xml:space="preserve">Direktoratu </w:t>
      </w:r>
      <w:r w:rsidRPr="00CA11E0">
        <w:rPr>
          <w:rFonts w:asciiTheme="majorHAnsi" w:hAnsiTheme="majorHAnsi"/>
          <w:sz w:val="23"/>
          <w:szCs w:val="23"/>
        </w:rPr>
        <w:t>za</w:t>
      </w:r>
      <w:r w:rsidR="00BA1178">
        <w:rPr>
          <w:rFonts w:asciiTheme="majorHAnsi" w:hAnsiTheme="majorHAnsi"/>
          <w:sz w:val="23"/>
          <w:szCs w:val="23"/>
        </w:rPr>
        <w:t xml:space="preserve"> </w:t>
      </w:r>
      <w:proofErr w:type="gramStart"/>
      <w:r w:rsidR="00BA1178">
        <w:rPr>
          <w:rFonts w:asciiTheme="majorHAnsi" w:hAnsiTheme="majorHAnsi"/>
          <w:sz w:val="23"/>
          <w:szCs w:val="23"/>
        </w:rPr>
        <w:t>politiku  javnih</w:t>
      </w:r>
      <w:proofErr w:type="gramEnd"/>
      <w:r w:rsidR="00BA1178">
        <w:rPr>
          <w:rFonts w:asciiTheme="majorHAnsi" w:hAnsiTheme="majorHAnsi"/>
          <w:sz w:val="23"/>
          <w:szCs w:val="23"/>
        </w:rPr>
        <w:t xml:space="preserve"> nabavki Ministarstva finansija</w:t>
      </w:r>
      <w:r w:rsidRPr="00CA11E0">
        <w:rPr>
          <w:rFonts w:asciiTheme="majorHAnsi" w:hAnsiTheme="majorHAnsi"/>
          <w:sz w:val="23"/>
          <w:szCs w:val="23"/>
        </w:rPr>
        <w:t xml:space="preserv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33519B" w:rsidRPr="002B3867"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A641CE" w:rsidRPr="00CA11E0" w:rsidRDefault="00A641CE" w:rsidP="00143347">
      <w:pPr>
        <w:spacing w:after="0" w:line="240" w:lineRule="auto"/>
        <w:jc w:val="center"/>
        <w:rPr>
          <w:rFonts w:asciiTheme="majorHAnsi" w:hAnsiTheme="majorHAnsi" w:cs="Times New Roman"/>
          <w:b/>
          <w:bCs/>
          <w:color w:val="000000"/>
          <w:sz w:val="16"/>
          <w:szCs w:val="16"/>
        </w:rPr>
      </w:pPr>
    </w:p>
    <w:p w:rsidR="00DC66D7" w:rsidRDefault="00DC66D7" w:rsidP="00143347">
      <w:pPr>
        <w:spacing w:after="0" w:line="240" w:lineRule="auto"/>
        <w:jc w:val="center"/>
        <w:rPr>
          <w:rFonts w:asciiTheme="majorHAnsi" w:hAnsiTheme="majorHAnsi" w:cs="Times New Roman"/>
          <w:b/>
          <w:bCs/>
          <w:color w:val="000000"/>
          <w:sz w:val="23"/>
          <w:szCs w:val="23"/>
        </w:rPr>
      </w:pPr>
    </w:p>
    <w:p w:rsidR="00DC66D7" w:rsidRDefault="00DC66D7" w:rsidP="00143347">
      <w:pPr>
        <w:spacing w:after="0" w:line="240" w:lineRule="auto"/>
        <w:jc w:val="center"/>
        <w:rPr>
          <w:rFonts w:asciiTheme="majorHAnsi" w:hAnsiTheme="majorHAnsi" w:cs="Times New Roman"/>
          <w:b/>
          <w:bCs/>
          <w:color w:val="000000"/>
          <w:sz w:val="23"/>
          <w:szCs w:val="23"/>
        </w:rPr>
      </w:pPr>
    </w:p>
    <w:p w:rsidR="00DC66D7" w:rsidRDefault="00DC66D7"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 xml:space="preserve">SAGLASAN SA </w:t>
      </w:r>
      <w:proofErr w:type="gramStart"/>
      <w:r w:rsidRPr="00D06CDC">
        <w:rPr>
          <w:rFonts w:asciiTheme="majorHAnsi" w:hAnsiTheme="majorHAnsi" w:cs="Times New Roman"/>
          <w:b/>
          <w:bCs/>
          <w:color w:val="000000"/>
          <w:sz w:val="23"/>
          <w:szCs w:val="23"/>
        </w:rPr>
        <w:t>NACRTOM  UGOVORA</w:t>
      </w:r>
      <w:proofErr w:type="gramEnd"/>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F93135" w:rsidRDefault="00143347" w:rsidP="00143347">
      <w:pPr>
        <w:tabs>
          <w:tab w:val="left" w:pos="1950"/>
        </w:tabs>
        <w:spacing w:after="0" w:line="240" w:lineRule="auto"/>
        <w:jc w:val="right"/>
        <w:rPr>
          <w:rFonts w:asciiTheme="majorHAnsi" w:hAnsiTheme="majorHAnsi" w:cs="Times New Roman"/>
          <w:b/>
          <w:bCs/>
          <w:sz w:val="23"/>
          <w:szCs w:val="23"/>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00F93135">
        <w:rPr>
          <w:rFonts w:asciiTheme="majorHAnsi" w:hAnsiTheme="majorHAnsi" w:cs="Times New Roman"/>
          <w:b/>
          <w:bCs/>
          <w:sz w:val="23"/>
          <w:szCs w:val="23"/>
        </w:rPr>
        <w:br/>
      </w: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__</w:t>
      </w:r>
      <w:r w:rsidR="00F93135">
        <w:rPr>
          <w:rFonts w:asciiTheme="majorHAnsi" w:hAnsiTheme="majorHAnsi" w:cs="Times New Roman"/>
          <w:b/>
          <w:bCs/>
          <w:sz w:val="24"/>
          <w:szCs w:val="24"/>
        </w:rPr>
        <w:t>_______</w:t>
      </w:r>
      <w:r w:rsidRPr="00BA04F0">
        <w:rPr>
          <w:rFonts w:asciiTheme="majorHAnsi" w:hAnsiTheme="majorHAnsi" w:cs="Times New Roman"/>
          <w:b/>
          <w:bCs/>
          <w:sz w:val="24"/>
          <w:szCs w:val="24"/>
        </w:rPr>
        <w:t>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w:t>
      </w:r>
      <w:proofErr w:type="gramStart"/>
      <w:r w:rsidRPr="00D06CDC">
        <w:rPr>
          <w:rFonts w:asciiTheme="majorHAnsi" w:hAnsiTheme="majorHAnsi" w:cs="Times New Roman"/>
          <w:sz w:val="18"/>
          <w:szCs w:val="18"/>
        </w:rPr>
        <w:t>ime</w:t>
      </w:r>
      <w:proofErr w:type="gramEnd"/>
      <w:r w:rsidRPr="00D06CDC">
        <w:rPr>
          <w:rFonts w:asciiTheme="majorHAnsi" w:hAnsiTheme="majorHAnsi" w:cs="Times New Roman"/>
          <w:sz w:val="18"/>
          <w:szCs w:val="18"/>
        </w:rPr>
        <w:t>,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w:t>
      </w:r>
      <w:proofErr w:type="gramStart"/>
      <w:r w:rsidRPr="00D06CDC">
        <w:rPr>
          <w:rFonts w:asciiTheme="majorHAnsi" w:hAnsiTheme="majorHAnsi" w:cs="Times New Roman"/>
          <w:sz w:val="18"/>
          <w:szCs w:val="18"/>
        </w:rPr>
        <w:t>potpis</w:t>
      </w:r>
      <w:proofErr w:type="gramEnd"/>
      <w:r w:rsidRPr="00D06CDC">
        <w:rPr>
          <w:rFonts w:asciiTheme="majorHAnsi" w:hAnsiTheme="majorHAnsi" w:cs="Times New Roman"/>
          <w:sz w:val="18"/>
          <w:szCs w:val="18"/>
        </w:rPr>
        <w:t>)</w:t>
      </w:r>
    </w:p>
    <w:p w:rsidR="00143347" w:rsidRPr="00D06CDC" w:rsidRDefault="00143347" w:rsidP="00143347">
      <w:pPr>
        <w:spacing w:after="0" w:line="240" w:lineRule="auto"/>
        <w:ind w:right="588"/>
        <w:jc w:val="right"/>
        <w:rPr>
          <w:rFonts w:asciiTheme="majorHAnsi" w:hAnsiTheme="majorHAnsi" w:cs="Times New Roman"/>
          <w:sz w:val="10"/>
          <w:szCs w:val="10"/>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 xml:space="preserve">Napomena: Konačni tekst ugovora o javnoj nabavci biće sačinjen u skladu </w:t>
      </w:r>
      <w:proofErr w:type="gramStart"/>
      <w:r w:rsidRPr="000A5D0A">
        <w:rPr>
          <w:rFonts w:asciiTheme="majorHAnsi" w:hAnsiTheme="majorHAnsi" w:cs="Times New Roman"/>
          <w:i/>
          <w:iCs/>
          <w:color w:val="000000"/>
          <w:sz w:val="23"/>
          <w:szCs w:val="23"/>
        </w:rPr>
        <w:t>sa</w:t>
      </w:r>
      <w:proofErr w:type="gramEnd"/>
      <w:r w:rsidRPr="000A5D0A">
        <w:rPr>
          <w:rFonts w:asciiTheme="majorHAnsi" w:hAnsiTheme="majorHAnsi" w:cs="Times New Roman"/>
          <w:i/>
          <w:iCs/>
          <w:color w:val="000000"/>
          <w:sz w:val="23"/>
          <w:szCs w:val="23"/>
        </w:rPr>
        <w:t xml:space="preserve">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6F0851" w:rsidRDefault="006F0851"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A26F7F" w:rsidRPr="0044746E" w:rsidRDefault="00A26F7F"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5144EF" w:rsidRDefault="000C609A" w:rsidP="009B1810">
      <w:pPr>
        <w:pStyle w:val="ListParagraph"/>
        <w:numPr>
          <w:ilvl w:val="0"/>
          <w:numId w:val="8"/>
        </w:numPr>
        <w:autoSpaceDE w:val="0"/>
        <w:autoSpaceDN w:val="0"/>
        <w:adjustRightInd w:val="0"/>
        <w:spacing w:after="0" w:line="240" w:lineRule="auto"/>
        <w:jc w:val="both"/>
        <w:rPr>
          <w:rFonts w:asciiTheme="majorHAnsi" w:hAnsiTheme="majorHAnsi" w:cs="Times New Roman"/>
          <w:b/>
          <w:bCs/>
          <w:sz w:val="24"/>
          <w:szCs w:val="24"/>
          <w:u w:val="single"/>
        </w:rPr>
      </w:pPr>
      <w:r w:rsidRPr="005144EF">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radi učešća u postupku javne nabavke sačinjava i podnosi ponudu u skladu </w:t>
      </w:r>
      <w:proofErr w:type="gramStart"/>
      <w:r w:rsidRPr="0088794C">
        <w:rPr>
          <w:rFonts w:asciiTheme="majorHAnsi" w:hAnsiTheme="majorHAnsi" w:cs="Times New Roman"/>
          <w:sz w:val="24"/>
          <w:szCs w:val="24"/>
        </w:rPr>
        <w:t>sa</w:t>
      </w:r>
      <w:proofErr w:type="gramEnd"/>
      <w:r w:rsidRPr="0088794C">
        <w:rPr>
          <w:rFonts w:asciiTheme="majorHAnsi" w:hAnsiTheme="majorHAnsi" w:cs="Times New Roman"/>
          <w:sz w:val="24"/>
          <w:szCs w:val="24"/>
        </w:rPr>
        <w:t xml:space="preserve">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roofErr w:type="gramStart"/>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roofErr w:type="gramEnd"/>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Dokumenta koja sačinjava ponuđač, a koja čine sastavni dio ponude moraju biti potpisana </w:t>
      </w:r>
      <w:proofErr w:type="gramStart"/>
      <w:r w:rsidRPr="0088794C">
        <w:rPr>
          <w:rFonts w:asciiTheme="majorHAnsi" w:hAnsiTheme="majorHAnsi" w:cs="Times New Roman"/>
          <w:sz w:val="24"/>
          <w:szCs w:val="24"/>
        </w:rPr>
        <w:t>od</w:t>
      </w:r>
      <w:proofErr w:type="gramEnd"/>
      <w:r w:rsidRPr="0088794C">
        <w:rPr>
          <w:rFonts w:asciiTheme="majorHAnsi" w:hAnsiTheme="majorHAnsi" w:cs="Times New Roman"/>
          <w:sz w:val="24"/>
          <w:szCs w:val="24"/>
        </w:rPr>
        <w:t xml:space="preserve">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Ponuda mora biti povezana jednim jemstvenikom tako da se ne mogu naknadno ubacivati, odstranjivati </w:t>
      </w:r>
      <w:proofErr w:type="gramStart"/>
      <w:r w:rsidRPr="0088794C">
        <w:rPr>
          <w:rFonts w:asciiTheme="majorHAnsi" w:hAnsiTheme="majorHAnsi" w:cs="Times New Roman"/>
          <w:sz w:val="24"/>
          <w:szCs w:val="24"/>
        </w:rPr>
        <w:t>ili</w:t>
      </w:r>
      <w:proofErr w:type="gramEnd"/>
      <w:r w:rsidRPr="0088794C">
        <w:rPr>
          <w:rFonts w:asciiTheme="majorHAnsi" w:hAnsiTheme="majorHAnsi" w:cs="Times New Roman"/>
          <w:sz w:val="24"/>
          <w:szCs w:val="24"/>
        </w:rPr>
        <w:t xml:space="preserve">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Ponuda i uzorci zahtijevani tenderskom dokumentacijom dostavljaju se u odgovarajućem zatvorenom omotu (koverat, paket i slično) </w:t>
      </w:r>
      <w:proofErr w:type="gramStart"/>
      <w:r w:rsidRPr="0088794C">
        <w:rPr>
          <w:rFonts w:asciiTheme="majorHAnsi" w:hAnsiTheme="majorHAnsi" w:cs="Times New Roman"/>
          <w:sz w:val="24"/>
          <w:szCs w:val="24"/>
        </w:rPr>
        <w:t>na</w:t>
      </w:r>
      <w:proofErr w:type="gramEnd"/>
      <w:r w:rsidRPr="0088794C">
        <w:rPr>
          <w:rFonts w:asciiTheme="majorHAnsi" w:hAnsiTheme="majorHAnsi" w:cs="Times New Roman"/>
          <w:sz w:val="24"/>
          <w:szCs w:val="24"/>
        </w:rPr>
        <w:t xml:space="preserve">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U slučaju podnošenja zajedničke ponude, </w:t>
      </w:r>
      <w:proofErr w:type="gramStart"/>
      <w:r w:rsidRPr="0088794C">
        <w:rPr>
          <w:rFonts w:asciiTheme="majorHAnsi" w:hAnsiTheme="majorHAnsi" w:cs="Times New Roman"/>
          <w:sz w:val="24"/>
          <w:szCs w:val="24"/>
        </w:rPr>
        <w:t>na</w:t>
      </w:r>
      <w:proofErr w:type="gramEnd"/>
      <w:r w:rsidRPr="0088794C">
        <w:rPr>
          <w:rFonts w:asciiTheme="majorHAnsi" w:hAnsiTheme="majorHAnsi" w:cs="Times New Roman"/>
          <w:sz w:val="24"/>
          <w:szCs w:val="24"/>
        </w:rPr>
        <w:t xml:space="preserve">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w:t>
      </w:r>
      <w:proofErr w:type="gramStart"/>
      <w:r w:rsidRPr="0088794C">
        <w:rPr>
          <w:rFonts w:asciiTheme="majorHAnsi" w:hAnsiTheme="majorHAnsi" w:cs="Times New Roman"/>
          <w:sz w:val="24"/>
          <w:szCs w:val="24"/>
        </w:rPr>
        <w:t>na</w:t>
      </w:r>
      <w:proofErr w:type="gramEnd"/>
      <w:r w:rsidRPr="0088794C">
        <w:rPr>
          <w:rFonts w:asciiTheme="majorHAnsi" w:hAnsiTheme="majorHAnsi" w:cs="Times New Roman"/>
          <w:sz w:val="24"/>
          <w:szCs w:val="24"/>
        </w:rPr>
        <w:t xml:space="preserve"> obrascima iz tenderske dokumentacije uz mogućnost korišćenja svog memoranduma. </w:t>
      </w:r>
    </w:p>
    <w:p w:rsidR="000C609A" w:rsidRPr="005144EF" w:rsidRDefault="000C609A" w:rsidP="009B1810">
      <w:pPr>
        <w:pStyle w:val="ListParagraph"/>
        <w:numPr>
          <w:ilvl w:val="0"/>
          <w:numId w:val="8"/>
        </w:numPr>
        <w:spacing w:line="240" w:lineRule="auto"/>
        <w:jc w:val="both"/>
        <w:rPr>
          <w:rFonts w:asciiTheme="majorHAnsi" w:hAnsiTheme="majorHAnsi" w:cs="Times New Roman"/>
          <w:b/>
          <w:bCs/>
          <w:color w:val="000000"/>
          <w:sz w:val="24"/>
          <w:szCs w:val="24"/>
          <w:u w:val="single"/>
        </w:rPr>
      </w:pPr>
      <w:r w:rsidRPr="005144EF">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 xml:space="preserve">Ako je tenderskom dokumentacijom predviđeno zaključivanje okvirnog sporazuma ponuđač priprema i podnosi ponudu u odnosu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opis, tehničku specifikaciju i procijenjenu vrijednost predmeta nabavke predviđene za prvu godinu, odnosno prvi ugovor o javnoj nabavci.</w:t>
      </w:r>
    </w:p>
    <w:p w:rsidR="000C609A" w:rsidRPr="005144EF" w:rsidRDefault="000C609A" w:rsidP="009B1810">
      <w:pPr>
        <w:pStyle w:val="ListParagraph"/>
        <w:numPr>
          <w:ilvl w:val="0"/>
          <w:numId w:val="8"/>
        </w:numPr>
        <w:autoSpaceDE w:val="0"/>
        <w:autoSpaceDN w:val="0"/>
        <w:adjustRightInd w:val="0"/>
        <w:spacing w:after="0" w:line="240" w:lineRule="auto"/>
        <w:jc w:val="both"/>
        <w:rPr>
          <w:rFonts w:asciiTheme="majorHAnsi" w:hAnsiTheme="majorHAnsi" w:cs="Times New Roman"/>
          <w:b/>
          <w:bCs/>
          <w:sz w:val="24"/>
          <w:szCs w:val="24"/>
          <w:u w:val="single"/>
        </w:rPr>
      </w:pPr>
      <w:r w:rsidRPr="005144EF">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može da podnese ponudu za jednu </w:t>
      </w:r>
      <w:proofErr w:type="gramStart"/>
      <w:r w:rsidRPr="0088794C">
        <w:rPr>
          <w:rFonts w:asciiTheme="majorHAnsi" w:hAnsiTheme="majorHAnsi" w:cs="Times New Roman"/>
          <w:sz w:val="24"/>
          <w:szCs w:val="24"/>
        </w:rPr>
        <w:t>ili</w:t>
      </w:r>
      <w:proofErr w:type="gramEnd"/>
      <w:r w:rsidRPr="0088794C">
        <w:rPr>
          <w:rFonts w:asciiTheme="majorHAnsi" w:hAnsiTheme="majorHAnsi" w:cs="Times New Roman"/>
          <w:sz w:val="24"/>
          <w:szCs w:val="24"/>
        </w:rPr>
        <w:t xml:space="preserve">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w:t>
      </w:r>
      <w:proofErr w:type="gramStart"/>
      <w:r w:rsidRPr="0088794C">
        <w:rPr>
          <w:rFonts w:asciiTheme="majorHAnsi" w:hAnsiTheme="majorHAnsi" w:cs="Times New Roman"/>
          <w:sz w:val="24"/>
          <w:szCs w:val="24"/>
        </w:rPr>
        <w:t>na</w:t>
      </w:r>
      <w:proofErr w:type="gramEnd"/>
      <w:r w:rsidRPr="0088794C">
        <w:rPr>
          <w:rFonts w:asciiTheme="majorHAnsi" w:hAnsiTheme="majorHAnsi" w:cs="Times New Roman"/>
          <w:sz w:val="24"/>
          <w:szCs w:val="24"/>
        </w:rPr>
        <w:t xml:space="preserve"> kojoj se učestvuje.  </w:t>
      </w:r>
    </w:p>
    <w:p w:rsidR="00430A7D" w:rsidRPr="0088794C" w:rsidRDefault="00430A7D" w:rsidP="006F0851">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5144EF" w:rsidRDefault="000C609A" w:rsidP="009B1810">
      <w:pPr>
        <w:pStyle w:val="ListParagraph"/>
        <w:numPr>
          <w:ilvl w:val="0"/>
          <w:numId w:val="8"/>
        </w:numPr>
        <w:autoSpaceDE w:val="0"/>
        <w:autoSpaceDN w:val="0"/>
        <w:adjustRightInd w:val="0"/>
        <w:spacing w:after="0" w:line="240" w:lineRule="auto"/>
        <w:jc w:val="both"/>
        <w:rPr>
          <w:rFonts w:asciiTheme="majorHAnsi" w:hAnsiTheme="majorHAnsi" w:cs="Times New Roman"/>
          <w:b/>
          <w:bCs/>
          <w:sz w:val="24"/>
          <w:szCs w:val="24"/>
          <w:u w:val="single"/>
        </w:rPr>
      </w:pPr>
      <w:r w:rsidRPr="005144EF">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roofErr w:type="gramStart"/>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roofErr w:type="gramEnd"/>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 xml:space="preserve">Ponuđač koji je samostalno podnio ponudu ne može istovremeno da učestvuje u zajedničkoj ponudi </w:t>
      </w:r>
      <w:proofErr w:type="gramStart"/>
      <w:r w:rsidRPr="0088794C">
        <w:rPr>
          <w:rFonts w:asciiTheme="majorHAnsi" w:hAnsiTheme="majorHAnsi" w:cs="Times New Roman"/>
          <w:sz w:val="24"/>
          <w:szCs w:val="24"/>
        </w:rPr>
        <w:t>ili</w:t>
      </w:r>
      <w:proofErr w:type="gramEnd"/>
      <w:r w:rsidRPr="0088794C">
        <w:rPr>
          <w:rFonts w:asciiTheme="majorHAnsi" w:hAnsiTheme="majorHAnsi" w:cs="Times New Roman"/>
          <w:sz w:val="24"/>
          <w:szCs w:val="24"/>
        </w:rPr>
        <w:t xml:space="preserve">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w:t>
      </w:r>
      <w:proofErr w:type="gramStart"/>
      <w:r w:rsidRPr="0088794C">
        <w:rPr>
          <w:rFonts w:asciiTheme="majorHAnsi" w:hAnsiTheme="majorHAnsi" w:cs="Times New Roman"/>
          <w:sz w:val="24"/>
          <w:szCs w:val="24"/>
        </w:rPr>
        <w:t>Ugovorom o zajedničkom nastupanju može se odrediti naziv ovog ponuđača.</w:t>
      </w:r>
      <w:proofErr w:type="gramEnd"/>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U zajedničkoj ponudi se moraju navesti imena i stručne kvalifikacije lica koja </w:t>
      </w:r>
      <w:proofErr w:type="gramStart"/>
      <w:r w:rsidRPr="0088794C">
        <w:rPr>
          <w:rFonts w:asciiTheme="majorHAnsi" w:hAnsiTheme="majorHAnsi" w:cs="Times New Roman"/>
          <w:sz w:val="24"/>
          <w:szCs w:val="24"/>
        </w:rPr>
        <w:t>će</w:t>
      </w:r>
      <w:proofErr w:type="gramEnd"/>
      <w:r w:rsidRPr="0088794C">
        <w:rPr>
          <w:rFonts w:asciiTheme="majorHAnsi" w:hAnsiTheme="majorHAnsi" w:cs="Times New Roman"/>
          <w:sz w:val="24"/>
          <w:szCs w:val="24"/>
        </w:rPr>
        <w:t xml:space="preserv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5144EF" w:rsidRDefault="000C609A" w:rsidP="009B1810">
      <w:pPr>
        <w:pStyle w:val="ListParagraph"/>
        <w:numPr>
          <w:ilvl w:val="0"/>
          <w:numId w:val="8"/>
        </w:numPr>
        <w:autoSpaceDE w:val="0"/>
        <w:autoSpaceDN w:val="0"/>
        <w:adjustRightInd w:val="0"/>
        <w:spacing w:after="0" w:line="240" w:lineRule="auto"/>
        <w:jc w:val="both"/>
        <w:rPr>
          <w:rFonts w:asciiTheme="majorHAnsi" w:hAnsiTheme="majorHAnsi" w:cs="Times New Roman"/>
          <w:b/>
          <w:bCs/>
          <w:sz w:val="24"/>
          <w:szCs w:val="24"/>
          <w:u w:val="single"/>
        </w:rPr>
      </w:pPr>
      <w:r w:rsidRPr="005144EF">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w:t>
      </w:r>
      <w:proofErr w:type="gramStart"/>
      <w:r w:rsidRPr="0088794C">
        <w:rPr>
          <w:rFonts w:asciiTheme="majorHAnsi" w:hAnsiTheme="majorHAnsi" w:cs="Times New Roman"/>
          <w:color w:val="000000"/>
          <w:sz w:val="24"/>
          <w:szCs w:val="24"/>
        </w:rPr>
        <w:t>ili</w:t>
      </w:r>
      <w:proofErr w:type="gramEnd"/>
      <w:r w:rsidRPr="0088794C">
        <w:rPr>
          <w:rFonts w:asciiTheme="majorHAnsi" w:hAnsiTheme="majorHAnsi" w:cs="Times New Roman"/>
          <w:color w:val="000000"/>
          <w:sz w:val="24"/>
          <w:szCs w:val="24"/>
        </w:rPr>
        <w:t xml:space="preserve">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Učešće svih podugovorača </w:t>
      </w:r>
      <w:proofErr w:type="gramStart"/>
      <w:r w:rsidRPr="0088794C">
        <w:rPr>
          <w:rFonts w:asciiTheme="majorHAnsi" w:hAnsiTheme="majorHAnsi" w:cs="Times New Roman"/>
          <w:color w:val="000000"/>
          <w:sz w:val="24"/>
          <w:szCs w:val="24"/>
        </w:rPr>
        <w:t>ili</w:t>
      </w:r>
      <w:proofErr w:type="gramEnd"/>
      <w:r w:rsidRPr="0088794C">
        <w:rPr>
          <w:rFonts w:asciiTheme="majorHAnsi" w:hAnsiTheme="majorHAnsi" w:cs="Times New Roman"/>
          <w:color w:val="000000"/>
          <w:sz w:val="24"/>
          <w:szCs w:val="24"/>
        </w:rPr>
        <w:t xml:space="preserve">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u potpunosti odgovara naručiocu za izvršenje ugovorene javne nabavke, bez obzira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5144EF" w:rsidRDefault="000C609A" w:rsidP="009B1810">
      <w:pPr>
        <w:pStyle w:val="ListParagraph"/>
        <w:numPr>
          <w:ilvl w:val="0"/>
          <w:numId w:val="8"/>
        </w:numPr>
        <w:autoSpaceDE w:val="0"/>
        <w:autoSpaceDN w:val="0"/>
        <w:adjustRightInd w:val="0"/>
        <w:spacing w:after="0" w:line="240" w:lineRule="auto"/>
        <w:jc w:val="both"/>
        <w:rPr>
          <w:rFonts w:asciiTheme="majorHAnsi" w:hAnsiTheme="majorHAnsi" w:cs="Times New Roman"/>
          <w:b/>
          <w:bCs/>
          <w:sz w:val="24"/>
          <w:szCs w:val="24"/>
          <w:u w:val="single"/>
        </w:rPr>
      </w:pPr>
      <w:r w:rsidRPr="005144EF">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5144EF" w:rsidRDefault="000C609A" w:rsidP="009B1810">
      <w:pPr>
        <w:pStyle w:val="ListParagraph"/>
        <w:numPr>
          <w:ilvl w:val="0"/>
          <w:numId w:val="8"/>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5144EF">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 odnosu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0C609A"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6F0851" w:rsidRDefault="006F0851"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6F0851" w:rsidRPr="0088794C" w:rsidRDefault="006F0851"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5144EF" w:rsidRDefault="000C609A" w:rsidP="009B1810">
      <w:pPr>
        <w:pStyle w:val="ListParagraph"/>
        <w:numPr>
          <w:ilvl w:val="0"/>
          <w:numId w:val="8"/>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5144EF">
        <w:rPr>
          <w:rFonts w:asciiTheme="majorHAnsi" w:hAnsiTheme="majorHAnsi" w:cs="Times New Roman"/>
          <w:b/>
          <w:bCs/>
          <w:color w:val="000000"/>
          <w:sz w:val="24"/>
          <w:szCs w:val="24"/>
          <w:u w:val="single"/>
        </w:rPr>
        <w:lastRenderedPageBreak/>
        <w:t>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sidRPr="0088794C">
        <w:rPr>
          <w:rFonts w:asciiTheme="majorHAnsi" w:hAnsiTheme="majorHAnsi" w:cs="Times New Roman"/>
          <w:color w:val="000000"/>
          <w:sz w:val="24"/>
          <w:szCs w:val="24"/>
        </w:rPr>
        <w:t>ili</w:t>
      </w:r>
      <w:proofErr w:type="gramEnd"/>
      <w:r w:rsidRPr="0088794C">
        <w:rPr>
          <w:rFonts w:asciiTheme="majorHAnsi" w:hAnsiTheme="majorHAnsi" w:cs="Times New Roman"/>
          <w:color w:val="000000"/>
          <w:sz w:val="24"/>
          <w:szCs w:val="24"/>
        </w:rPr>
        <w:t xml:space="preserve">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čija je ponuda izabrana kao najpovoljnija dužan je da prije zaključivanja ugovora o javnoj nabavci dostavi original </w:t>
      </w:r>
      <w:proofErr w:type="gramStart"/>
      <w:r w:rsidRPr="0088794C">
        <w:rPr>
          <w:rFonts w:asciiTheme="majorHAnsi" w:hAnsiTheme="majorHAnsi" w:cs="Times New Roman"/>
          <w:color w:val="000000"/>
          <w:sz w:val="24"/>
          <w:szCs w:val="24"/>
        </w:rPr>
        <w:t>ili</w:t>
      </w:r>
      <w:proofErr w:type="gramEnd"/>
      <w:r w:rsidRPr="0088794C">
        <w:rPr>
          <w:rFonts w:asciiTheme="majorHAnsi" w:hAnsiTheme="majorHAnsi" w:cs="Times New Roman"/>
          <w:color w:val="000000"/>
          <w:sz w:val="24"/>
          <w:szCs w:val="24"/>
        </w:rPr>
        <w:t xml:space="preserve">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ponuđač čija je ponuda izabrana kao najpovoljnija ne dostavi originale </w:t>
      </w:r>
      <w:proofErr w:type="gramStart"/>
      <w:r w:rsidRPr="0088794C">
        <w:rPr>
          <w:rFonts w:asciiTheme="majorHAnsi" w:hAnsiTheme="majorHAnsi" w:cs="Times New Roman"/>
          <w:color w:val="000000"/>
          <w:sz w:val="24"/>
          <w:szCs w:val="24"/>
        </w:rPr>
        <w:t>ili</w:t>
      </w:r>
      <w:proofErr w:type="gramEnd"/>
      <w:r w:rsidRPr="0088794C">
        <w:rPr>
          <w:rFonts w:asciiTheme="majorHAnsi" w:hAnsiTheme="majorHAnsi" w:cs="Times New Roman"/>
          <w:color w:val="000000"/>
          <w:sz w:val="24"/>
          <w:szCs w:val="24"/>
        </w:rPr>
        <w:t xml:space="preserve">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 slučaju žalbenog postupka ponuđač čija se vjerodostojnost dokaza osporava dužan je da dostavi original </w:t>
      </w:r>
      <w:proofErr w:type="gramStart"/>
      <w:r w:rsidRPr="0088794C">
        <w:rPr>
          <w:rFonts w:asciiTheme="majorHAnsi" w:hAnsiTheme="majorHAnsi" w:cs="Times New Roman"/>
          <w:color w:val="000000"/>
          <w:sz w:val="24"/>
          <w:szCs w:val="24"/>
        </w:rPr>
        <w:t>ili</w:t>
      </w:r>
      <w:proofErr w:type="gramEnd"/>
      <w:r w:rsidRPr="0088794C">
        <w:rPr>
          <w:rFonts w:asciiTheme="majorHAnsi" w:hAnsiTheme="majorHAnsi" w:cs="Times New Roman"/>
          <w:color w:val="000000"/>
          <w:sz w:val="24"/>
          <w:szCs w:val="24"/>
        </w:rPr>
        <w:t xml:space="preserve">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dostaviti dokaze o </w:t>
      </w:r>
      <w:r w:rsidR="006F0851">
        <w:rPr>
          <w:rFonts w:asciiTheme="majorHAnsi" w:hAnsiTheme="majorHAnsi" w:cs="Times New Roman"/>
          <w:color w:val="000000"/>
          <w:sz w:val="24"/>
          <w:szCs w:val="24"/>
        </w:rPr>
        <w:t>svojstv</w:t>
      </w:r>
      <w:r w:rsidRPr="0088794C">
        <w:rPr>
          <w:rFonts w:asciiTheme="majorHAnsi" w:hAnsiTheme="majorHAnsi" w:cs="Times New Roman"/>
          <w:color w:val="000000"/>
          <w:sz w:val="24"/>
          <w:szCs w:val="24"/>
        </w:rPr>
        <w:t xml:space="preserve">u (sertifikate, odnosno licence i druge dokaze o ispunjavanju </w:t>
      </w:r>
      <w:r w:rsidR="006F0851">
        <w:rPr>
          <w:rFonts w:asciiTheme="majorHAnsi" w:hAnsiTheme="majorHAnsi" w:cs="Times New Roman"/>
          <w:color w:val="000000"/>
          <w:sz w:val="24"/>
          <w:szCs w:val="24"/>
        </w:rPr>
        <w:t>svojstv</w:t>
      </w:r>
      <w:r w:rsidRPr="0088794C">
        <w:rPr>
          <w:rFonts w:asciiTheme="majorHAnsi" w:hAnsiTheme="majorHAnsi" w:cs="Times New Roman"/>
          <w:color w:val="000000"/>
          <w:sz w:val="24"/>
          <w:szCs w:val="24"/>
        </w:rPr>
        <w:t xml:space="preserve">a) izdate od ovlašćenih organa država članica Evropske unije ili drugih država, kao ekvivalentne dokaze u skladu sa zakonom </w:t>
      </w:r>
      <w:proofErr w:type="gramStart"/>
      <w:r w:rsidRPr="0088794C">
        <w:rPr>
          <w:rFonts w:asciiTheme="majorHAnsi" w:hAnsiTheme="majorHAnsi" w:cs="Times New Roman"/>
          <w:color w:val="000000"/>
          <w:sz w:val="24"/>
          <w:szCs w:val="24"/>
        </w:rPr>
        <w:t>i  zahtjevom</w:t>
      </w:r>
      <w:proofErr w:type="gramEnd"/>
      <w:r w:rsidRPr="0088794C">
        <w:rPr>
          <w:rFonts w:asciiTheme="majorHAnsi" w:hAnsiTheme="majorHAnsi" w:cs="Times New Roman"/>
          <w:color w:val="000000"/>
          <w:sz w:val="24"/>
          <w:szCs w:val="24"/>
        </w:rPr>
        <w:t xml:space="preserve"> naručioca. Ponuđač može dostaviti dokaz o </w:t>
      </w:r>
      <w:r w:rsidR="006F0851">
        <w:rPr>
          <w:rFonts w:asciiTheme="majorHAnsi" w:hAnsiTheme="majorHAnsi" w:cs="Times New Roman"/>
          <w:color w:val="000000"/>
          <w:sz w:val="24"/>
          <w:szCs w:val="24"/>
        </w:rPr>
        <w:t>svojstv</w:t>
      </w:r>
      <w:r w:rsidRPr="0088794C">
        <w:rPr>
          <w:rFonts w:asciiTheme="majorHAnsi" w:hAnsiTheme="majorHAnsi" w:cs="Times New Roman"/>
          <w:color w:val="000000"/>
          <w:sz w:val="24"/>
          <w:szCs w:val="24"/>
        </w:rPr>
        <w:t xml:space="preserve">u u drugom obliku, ako pruži dokaz o tome da </w:t>
      </w:r>
      <w:proofErr w:type="gramStart"/>
      <w:r w:rsidRPr="0088794C">
        <w:rPr>
          <w:rFonts w:asciiTheme="majorHAnsi" w:hAnsiTheme="majorHAnsi" w:cs="Times New Roman"/>
          <w:color w:val="000000"/>
          <w:sz w:val="24"/>
          <w:szCs w:val="24"/>
        </w:rPr>
        <w:t>nema</w:t>
      </w:r>
      <w:proofErr w:type="gramEnd"/>
      <w:r w:rsidRPr="0088794C">
        <w:rPr>
          <w:rFonts w:asciiTheme="majorHAnsi" w:hAnsiTheme="majorHAnsi" w:cs="Times New Roman"/>
          <w:color w:val="000000"/>
          <w:sz w:val="24"/>
          <w:szCs w:val="24"/>
        </w:rPr>
        <w:t xml:space="preserve">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sačinjeni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5144EF" w:rsidRDefault="000C609A" w:rsidP="009B1810">
      <w:pPr>
        <w:pStyle w:val="ListParagraph"/>
        <w:numPr>
          <w:ilvl w:val="0"/>
          <w:numId w:val="8"/>
        </w:numPr>
        <w:spacing w:after="0" w:line="240" w:lineRule="auto"/>
        <w:jc w:val="both"/>
        <w:rPr>
          <w:rFonts w:asciiTheme="majorHAnsi" w:hAnsiTheme="majorHAnsi" w:cs="Times New Roman"/>
          <w:b/>
          <w:bCs/>
          <w:sz w:val="24"/>
          <w:szCs w:val="24"/>
          <w:u w:val="single"/>
        </w:rPr>
      </w:pPr>
      <w:r w:rsidRPr="005144EF">
        <w:rPr>
          <w:rFonts w:asciiTheme="majorHAnsi" w:hAnsiTheme="majorHAnsi" w:cs="Times New Roman"/>
          <w:b/>
          <w:bCs/>
          <w:sz w:val="24"/>
          <w:szCs w:val="24"/>
          <w:u w:val="single"/>
        </w:rPr>
        <w:t xml:space="preserve">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proofErr w:type="gramStart"/>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roofErr w:type="gramEnd"/>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5144EF" w:rsidRDefault="005144EF" w:rsidP="009B1810">
      <w:pPr>
        <w:pStyle w:val="ListParagraph"/>
        <w:numPr>
          <w:ilvl w:val="0"/>
          <w:numId w:val="8"/>
        </w:numPr>
        <w:spacing w:after="0" w:line="240" w:lineRule="auto"/>
        <w:jc w:val="both"/>
        <w:rPr>
          <w:rFonts w:asciiTheme="majorHAnsi" w:hAnsiTheme="majorHAnsi" w:cs="Times New Roman"/>
          <w:b/>
          <w:bCs/>
          <w:sz w:val="24"/>
          <w:szCs w:val="24"/>
          <w:u w:val="single"/>
        </w:rPr>
      </w:pPr>
      <w:r>
        <w:rPr>
          <w:rFonts w:asciiTheme="majorHAnsi" w:hAnsiTheme="majorHAnsi" w:cs="Times New Roman"/>
          <w:b/>
          <w:bCs/>
          <w:sz w:val="24"/>
          <w:szCs w:val="24"/>
        </w:rPr>
        <w:t xml:space="preserve"> </w:t>
      </w:r>
      <w:r w:rsidR="000C609A" w:rsidRPr="005144EF">
        <w:rPr>
          <w:rFonts w:asciiTheme="majorHAnsi" w:hAnsiTheme="majorHAnsi" w:cs="Times New Roman"/>
          <w:b/>
          <w:bCs/>
          <w:sz w:val="24"/>
          <w:szCs w:val="24"/>
          <w:u w:val="single"/>
        </w:rPr>
        <w:t>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430A7D" w:rsidRPr="006F0851" w:rsidRDefault="000C609A" w:rsidP="006F0851">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može stručno – tehničku i kadrovsku osposobljenost dokazati korišćenjem kapaciteta drugog pravnog i fizičkog lica ukoliko su mu stavljeni </w:t>
      </w:r>
      <w:proofErr w:type="gramStart"/>
      <w:r w:rsidRPr="0088794C">
        <w:rPr>
          <w:rFonts w:asciiTheme="majorHAnsi" w:hAnsiTheme="majorHAnsi" w:cs="Times New Roman"/>
          <w:sz w:val="24"/>
          <w:szCs w:val="24"/>
        </w:rPr>
        <w:t>na</w:t>
      </w:r>
      <w:proofErr w:type="gramEnd"/>
      <w:r w:rsidRPr="0088794C">
        <w:rPr>
          <w:rFonts w:asciiTheme="majorHAnsi" w:hAnsiTheme="majorHAnsi" w:cs="Times New Roman"/>
          <w:sz w:val="24"/>
          <w:szCs w:val="24"/>
        </w:rPr>
        <w:t xml:space="preserve"> raspolaganje, u skladu sa zakonom.</w:t>
      </w:r>
    </w:p>
    <w:p w:rsidR="000C609A" w:rsidRPr="005144EF" w:rsidRDefault="000C609A" w:rsidP="009B1810">
      <w:pPr>
        <w:pStyle w:val="ListParagraph"/>
        <w:numPr>
          <w:ilvl w:val="0"/>
          <w:numId w:val="8"/>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5144EF">
        <w:rPr>
          <w:rFonts w:asciiTheme="majorHAnsi" w:hAnsiTheme="majorHAnsi" w:cs="Times New Roman"/>
          <w:b/>
          <w:bCs/>
          <w:color w:val="000000"/>
          <w:sz w:val="24"/>
          <w:szCs w:val="24"/>
          <w:u w:val="single"/>
        </w:rPr>
        <w:lastRenderedPageBreak/>
        <w:t xml:space="preserve">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5144EF" w:rsidRDefault="000C609A" w:rsidP="009B1810">
      <w:pPr>
        <w:pStyle w:val="ListParagraph"/>
        <w:numPr>
          <w:ilvl w:val="1"/>
          <w:numId w:val="8"/>
        </w:numPr>
        <w:spacing w:after="0" w:line="240" w:lineRule="auto"/>
        <w:jc w:val="both"/>
        <w:rPr>
          <w:rFonts w:asciiTheme="majorHAnsi" w:hAnsiTheme="majorHAnsi" w:cs="Times New Roman"/>
          <w:b/>
          <w:bCs/>
          <w:sz w:val="24"/>
          <w:szCs w:val="24"/>
          <w:u w:val="single"/>
        </w:rPr>
      </w:pPr>
      <w:r w:rsidRPr="005144EF">
        <w:rPr>
          <w:rFonts w:asciiTheme="majorHAnsi" w:hAnsiTheme="majorHAnsi" w:cs="Times New Roman"/>
          <w:b/>
          <w:bCs/>
          <w:sz w:val="24"/>
          <w:szCs w:val="24"/>
          <w:u w:val="single"/>
        </w:rPr>
        <w:t xml:space="preserve">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koja sadrži klauzulu da je validna ukoliko je perforirana dostavlja se i povezuje u ponudi jemstvenikom </w:t>
      </w:r>
      <w:proofErr w:type="gramStart"/>
      <w:r w:rsidRPr="0088794C">
        <w:rPr>
          <w:rFonts w:asciiTheme="majorHAnsi" w:hAnsiTheme="majorHAnsi" w:cs="Times New Roman"/>
          <w:sz w:val="24"/>
          <w:szCs w:val="24"/>
        </w:rPr>
        <w:t>sa</w:t>
      </w:r>
      <w:proofErr w:type="gramEnd"/>
      <w:r w:rsidRPr="0088794C">
        <w:rPr>
          <w:rFonts w:asciiTheme="majorHAnsi" w:hAnsiTheme="majorHAnsi" w:cs="Times New Roman"/>
          <w:sz w:val="24"/>
          <w:szCs w:val="24"/>
        </w:rPr>
        <w:t xml:space="preserve"> ostalim dokumentima ponude. </w:t>
      </w:r>
      <w:proofErr w:type="gramStart"/>
      <w:r w:rsidRPr="0088794C">
        <w:rPr>
          <w:rFonts w:asciiTheme="majorHAnsi" w:hAnsiTheme="majorHAnsi" w:cs="Times New Roman"/>
          <w:sz w:val="24"/>
          <w:szCs w:val="24"/>
        </w:rPr>
        <w:t>Na ovaj način se dostavlja i povezuje garancija ponude uz koju je kao posebni dokument dostavljena navedena klauzula izdavaoca garancije.</w:t>
      </w:r>
      <w:proofErr w:type="gramEnd"/>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w:t>
      </w:r>
      <w:proofErr w:type="gramStart"/>
      <w:r w:rsidRPr="0088794C">
        <w:rPr>
          <w:rFonts w:asciiTheme="majorHAnsi" w:hAnsiTheme="majorHAnsi" w:cs="Times New Roman"/>
          <w:sz w:val="24"/>
          <w:szCs w:val="24"/>
        </w:rPr>
        <w:t>ili</w:t>
      </w:r>
      <w:proofErr w:type="gramEnd"/>
      <w:r w:rsidRPr="0088794C">
        <w:rPr>
          <w:rFonts w:asciiTheme="majorHAnsi" w:hAnsiTheme="majorHAnsi" w:cs="Times New Roman"/>
          <w:sz w:val="24"/>
          <w:szCs w:val="24"/>
        </w:rPr>
        <w:t xml:space="preserve">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w:t>
      </w:r>
      <w:proofErr w:type="gramStart"/>
      <w:r w:rsidRPr="0088794C">
        <w:rPr>
          <w:rFonts w:asciiTheme="majorHAnsi" w:hAnsiTheme="majorHAnsi" w:cs="Times New Roman"/>
          <w:sz w:val="24"/>
          <w:szCs w:val="24"/>
        </w:rPr>
        <w:t>na</w:t>
      </w:r>
      <w:proofErr w:type="gramEnd"/>
      <w:r w:rsidRPr="0088794C">
        <w:rPr>
          <w:rFonts w:asciiTheme="majorHAnsi" w:hAnsiTheme="majorHAnsi" w:cs="Times New Roman"/>
          <w:sz w:val="24"/>
          <w:szCs w:val="24"/>
        </w:rPr>
        <w:t xml:space="preserve">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se prilaže </w:t>
      </w:r>
      <w:proofErr w:type="gramStart"/>
      <w:r w:rsidRPr="0088794C">
        <w:rPr>
          <w:rFonts w:asciiTheme="majorHAnsi" w:hAnsiTheme="majorHAnsi" w:cs="Times New Roman"/>
          <w:sz w:val="24"/>
          <w:szCs w:val="24"/>
        </w:rPr>
        <w:t>na</w:t>
      </w:r>
      <w:proofErr w:type="gramEnd"/>
      <w:r w:rsidRPr="0088794C">
        <w:rPr>
          <w:rFonts w:asciiTheme="majorHAnsi" w:hAnsiTheme="majorHAnsi" w:cs="Times New Roman"/>
          <w:sz w:val="24"/>
          <w:szCs w:val="24"/>
        </w:rPr>
        <w:t xml:space="preserve">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5144EF" w:rsidRDefault="000C609A" w:rsidP="009B1810">
      <w:pPr>
        <w:pStyle w:val="ListParagraph"/>
        <w:numPr>
          <w:ilvl w:val="1"/>
          <w:numId w:val="8"/>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5144EF">
        <w:rPr>
          <w:rFonts w:asciiTheme="majorHAnsi" w:hAnsiTheme="majorHAnsi" w:cs="Times New Roman"/>
          <w:b/>
          <w:bCs/>
          <w:color w:val="000000"/>
          <w:sz w:val="24"/>
          <w:szCs w:val="24"/>
          <w:u w:val="single"/>
        </w:rPr>
        <w:t>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i sredstva finansijskog obezbjeđenja ugovora o javnoj nabavci mogu biti izdata </w:t>
      </w:r>
      <w:proofErr w:type="gramStart"/>
      <w:r w:rsidRPr="0088794C">
        <w:rPr>
          <w:rFonts w:asciiTheme="majorHAnsi" w:hAnsiTheme="majorHAnsi" w:cs="Times New Roman"/>
          <w:sz w:val="24"/>
          <w:szCs w:val="24"/>
        </w:rPr>
        <w:t>od</w:t>
      </w:r>
      <w:proofErr w:type="gramEnd"/>
      <w:r w:rsidRPr="0088794C">
        <w:rPr>
          <w:rFonts w:asciiTheme="majorHAnsi" w:hAnsiTheme="majorHAnsi" w:cs="Times New Roman"/>
          <w:sz w:val="24"/>
          <w:szCs w:val="24"/>
        </w:rPr>
        <w:t xml:space="preserve">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U garanciji ponude i sredstvu finansijskog obezbjeđenja ugovora o javnoj nabavci mora biti naveden broj i datum tenderske dokumentacije </w:t>
      </w:r>
      <w:proofErr w:type="gramStart"/>
      <w:r w:rsidRPr="0088794C">
        <w:rPr>
          <w:rFonts w:asciiTheme="majorHAnsi" w:hAnsiTheme="majorHAnsi" w:cs="Times New Roman"/>
          <w:sz w:val="24"/>
          <w:szCs w:val="24"/>
        </w:rPr>
        <w:t>na</w:t>
      </w:r>
      <w:proofErr w:type="gramEnd"/>
      <w:r w:rsidRPr="0088794C">
        <w:rPr>
          <w:rFonts w:asciiTheme="majorHAnsi" w:hAnsiTheme="majorHAnsi" w:cs="Times New Roman"/>
          <w:sz w:val="24"/>
          <w:szCs w:val="24"/>
        </w:rPr>
        <w:t xml:space="preserve">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855BF7" w:rsidRDefault="00855BF7" w:rsidP="009B1810">
      <w:pPr>
        <w:pStyle w:val="ListParagraph"/>
        <w:numPr>
          <w:ilvl w:val="0"/>
          <w:numId w:val="8"/>
        </w:numPr>
        <w:shd w:val="clear" w:color="auto" w:fill="FFFFFF"/>
        <w:spacing w:after="0" w:line="240" w:lineRule="auto"/>
        <w:jc w:val="both"/>
        <w:rPr>
          <w:rFonts w:asciiTheme="majorHAnsi" w:hAnsiTheme="majorHAnsi" w:cs="Times New Roman"/>
          <w:b/>
          <w:bCs/>
          <w:sz w:val="24"/>
          <w:szCs w:val="24"/>
          <w:u w:val="single"/>
        </w:rPr>
      </w:pPr>
      <w:r>
        <w:rPr>
          <w:rFonts w:asciiTheme="majorHAnsi" w:hAnsiTheme="majorHAnsi" w:cs="Times New Roman"/>
          <w:b/>
          <w:bCs/>
          <w:sz w:val="24"/>
          <w:szCs w:val="24"/>
        </w:rPr>
        <w:t xml:space="preserve"> </w:t>
      </w:r>
      <w:r w:rsidR="000C609A" w:rsidRPr="00855BF7">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 ponuđenu cijenu uračunavaju se svi troškovi i popusti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roofErr w:type="gramStart"/>
      <w:r w:rsidRPr="0088794C">
        <w:rPr>
          <w:rFonts w:asciiTheme="majorHAnsi" w:hAnsiTheme="majorHAnsi" w:cs="Times New Roman"/>
          <w:color w:val="000000"/>
          <w:sz w:val="24"/>
          <w:szCs w:val="24"/>
        </w:rPr>
        <w:t>Ponuđena cijena/e piše se brojkama.</w:t>
      </w:r>
      <w:proofErr w:type="gramEnd"/>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w:t>
      </w:r>
      <w:proofErr w:type="gramStart"/>
      <w:r w:rsidRPr="0088794C">
        <w:rPr>
          <w:rFonts w:asciiTheme="majorHAnsi" w:hAnsiTheme="majorHAnsi" w:cs="Times New Roman"/>
          <w:color w:val="000000"/>
          <w:sz w:val="24"/>
          <w:szCs w:val="24"/>
        </w:rPr>
        <w:t>a</w:t>
      </w:r>
      <w:proofErr w:type="gramEnd"/>
      <w:r w:rsidRPr="0088794C">
        <w:rPr>
          <w:rFonts w:asciiTheme="majorHAnsi" w:hAnsiTheme="majorHAnsi" w:cs="Times New Roman"/>
          <w:color w:val="000000"/>
          <w:sz w:val="24"/>
          <w:szCs w:val="24"/>
        </w:rPr>
        <w:t xml:space="preserve">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cijena najpovoljnije ponude niža najmanje za 30% u odnosu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855BF7" w:rsidP="009B1810">
      <w:pPr>
        <w:pStyle w:val="ListParagraph"/>
        <w:numPr>
          <w:ilvl w:val="0"/>
          <w:numId w:val="8"/>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Pr>
          <w:rFonts w:asciiTheme="majorHAnsi" w:hAnsiTheme="majorHAnsi" w:cs="Times New Roman"/>
          <w:b/>
          <w:bCs/>
          <w:color w:val="000000"/>
          <w:sz w:val="24"/>
          <w:szCs w:val="24"/>
        </w:rPr>
        <w:t xml:space="preserve"> </w:t>
      </w:r>
      <w:r w:rsidR="000C609A"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w:t>
      </w:r>
      <w:proofErr w:type="gramStart"/>
      <w:r w:rsidRPr="0088794C">
        <w:rPr>
          <w:rFonts w:asciiTheme="majorHAnsi" w:hAnsiTheme="majorHAnsi" w:cs="Times New Roman"/>
          <w:color w:val="000000"/>
          <w:sz w:val="24"/>
          <w:szCs w:val="24"/>
        </w:rPr>
        <w:t>ponuđač  može</w:t>
      </w:r>
      <w:proofErr w:type="gramEnd"/>
      <w:r w:rsidRPr="0088794C">
        <w:rPr>
          <w:rFonts w:asciiTheme="majorHAnsi" w:hAnsiTheme="majorHAnsi"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855BF7" w:rsidP="009B1810">
      <w:pPr>
        <w:pStyle w:val="ListParagraph"/>
        <w:numPr>
          <w:ilvl w:val="0"/>
          <w:numId w:val="8"/>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Pr>
          <w:rFonts w:asciiTheme="majorHAnsi" w:hAnsiTheme="majorHAnsi" w:cs="Times New Roman"/>
          <w:b/>
          <w:bCs/>
          <w:color w:val="000000"/>
          <w:sz w:val="24"/>
          <w:szCs w:val="24"/>
        </w:rPr>
        <w:t xml:space="preserve"> </w:t>
      </w:r>
      <w:r w:rsidR="000C609A"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w:t>
      </w:r>
      <w:proofErr w:type="gramStart"/>
      <w:r w:rsidRPr="0088794C">
        <w:rPr>
          <w:rFonts w:asciiTheme="majorHAnsi" w:hAnsiTheme="majorHAnsi" w:cs="Times New Roman"/>
          <w:color w:val="000000"/>
          <w:sz w:val="24"/>
          <w:szCs w:val="24"/>
        </w:rPr>
        <w:t>od</w:t>
      </w:r>
      <w:proofErr w:type="gramEnd"/>
      <w:r w:rsidRPr="0088794C">
        <w:rPr>
          <w:rFonts w:asciiTheme="majorHAnsi" w:hAnsiTheme="majorHAnsi" w:cs="Times New Roman"/>
          <w:color w:val="000000"/>
          <w:sz w:val="24"/>
          <w:szCs w:val="24"/>
        </w:rPr>
        <w:t xml:space="preserve">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855BF7" w:rsidP="009B1810">
      <w:pPr>
        <w:pStyle w:val="ListParagraph"/>
        <w:numPr>
          <w:ilvl w:val="0"/>
          <w:numId w:val="8"/>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Pr>
          <w:rFonts w:asciiTheme="majorHAnsi" w:hAnsiTheme="majorHAnsi" w:cs="Times New Roman"/>
          <w:b/>
          <w:bCs/>
          <w:color w:val="000000"/>
          <w:sz w:val="24"/>
          <w:szCs w:val="24"/>
        </w:rPr>
        <w:t xml:space="preserve"> </w:t>
      </w:r>
      <w:r w:rsidR="000C609A"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roofErr w:type="gramStart"/>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roofErr w:type="gramEnd"/>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855BF7" w:rsidP="009B1810">
      <w:pPr>
        <w:pStyle w:val="ListParagraph"/>
        <w:numPr>
          <w:ilvl w:val="0"/>
          <w:numId w:val="8"/>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Pr>
          <w:rFonts w:asciiTheme="majorHAnsi" w:hAnsiTheme="majorHAnsi" w:cs="Times New Roman"/>
          <w:b/>
          <w:bCs/>
          <w:color w:val="000000"/>
          <w:sz w:val="24"/>
          <w:szCs w:val="24"/>
        </w:rPr>
        <w:t xml:space="preserve"> </w:t>
      </w:r>
      <w:r w:rsidR="000C609A"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Period važenja ponude ne može da bude kraći </w:t>
      </w:r>
      <w:proofErr w:type="gramStart"/>
      <w:r w:rsidRPr="0088794C">
        <w:rPr>
          <w:rFonts w:asciiTheme="majorHAnsi" w:hAnsiTheme="majorHAnsi" w:cs="Times New Roman"/>
          <w:color w:val="000000"/>
          <w:sz w:val="24"/>
          <w:szCs w:val="24"/>
        </w:rPr>
        <w:t>od</w:t>
      </w:r>
      <w:proofErr w:type="gramEnd"/>
      <w:r w:rsidRPr="0088794C">
        <w:rPr>
          <w:rFonts w:asciiTheme="majorHAnsi" w:hAnsiTheme="majorHAnsi" w:cs="Times New Roman"/>
          <w:color w:val="000000"/>
          <w:sz w:val="24"/>
          <w:szCs w:val="24"/>
        </w:rPr>
        <w:t xml:space="preserve">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Istekom važenja ponude naručilac može, u pisanoj formi, da zahtijeva </w:t>
      </w:r>
      <w:proofErr w:type="gramStart"/>
      <w:r w:rsidRPr="0088794C">
        <w:rPr>
          <w:rFonts w:asciiTheme="majorHAnsi" w:hAnsiTheme="majorHAnsi" w:cs="Times New Roman"/>
          <w:color w:val="000000"/>
          <w:sz w:val="24"/>
          <w:szCs w:val="24"/>
        </w:rPr>
        <w:t>od</w:t>
      </w:r>
      <w:proofErr w:type="gramEnd"/>
      <w:r w:rsidRPr="0088794C">
        <w:rPr>
          <w:rFonts w:asciiTheme="majorHAnsi" w:hAnsiTheme="majorHAnsi"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sidRPr="0088794C">
        <w:rPr>
          <w:rFonts w:asciiTheme="majorHAnsi" w:hAnsiTheme="majorHAnsi" w:cs="Times New Roman"/>
          <w:color w:val="000000"/>
          <w:sz w:val="24"/>
          <w:szCs w:val="24"/>
        </w:rPr>
        <w:t>od</w:t>
      </w:r>
      <w:proofErr w:type="gramEnd"/>
      <w:r w:rsidRPr="0088794C">
        <w:rPr>
          <w:rFonts w:asciiTheme="majorHAnsi" w:hAnsiTheme="majorHAnsi" w:cs="Times New Roman"/>
          <w:color w:val="000000"/>
          <w:sz w:val="24"/>
          <w:szCs w:val="24"/>
        </w:rPr>
        <w:t xml:space="preserve"> ponude. </w:t>
      </w:r>
      <w:proofErr w:type="gramStart"/>
      <w:r w:rsidRPr="0088794C">
        <w:rPr>
          <w:rFonts w:asciiTheme="majorHAnsi" w:hAnsiTheme="majorHAnsi" w:cs="Times New Roman"/>
          <w:color w:val="000000"/>
          <w:sz w:val="24"/>
          <w:szCs w:val="24"/>
        </w:rPr>
        <w:t>Ponuđač koji prihvati zahtjev za produženje važenja ponude ne može da mijenja ponudu.</w:t>
      </w:r>
      <w:proofErr w:type="gramEnd"/>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855BF7" w:rsidP="009B1810">
      <w:pPr>
        <w:pStyle w:val="ListParagraph"/>
        <w:numPr>
          <w:ilvl w:val="0"/>
          <w:numId w:val="8"/>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Pr>
          <w:rFonts w:asciiTheme="majorHAnsi" w:hAnsiTheme="majorHAnsi" w:cs="Times New Roman"/>
          <w:b/>
          <w:bCs/>
          <w:color w:val="000000"/>
          <w:sz w:val="24"/>
          <w:szCs w:val="24"/>
        </w:rPr>
        <w:t xml:space="preserve"> </w:t>
      </w:r>
      <w:r w:rsidR="000C609A"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w:t>
      </w:r>
      <w:proofErr w:type="gramStart"/>
      <w:r w:rsidRPr="0088794C">
        <w:rPr>
          <w:rFonts w:asciiTheme="majorHAnsi" w:hAnsiTheme="majorHAnsi" w:cs="Times New Roman"/>
          <w:color w:val="000000"/>
          <w:sz w:val="24"/>
          <w:szCs w:val="24"/>
        </w:rPr>
        <w:t>od</w:t>
      </w:r>
      <w:proofErr w:type="gramEnd"/>
      <w:r w:rsidRPr="0088794C">
        <w:rPr>
          <w:rFonts w:asciiTheme="majorHAnsi" w:hAnsiTheme="majorHAnsi" w:cs="Times New Roman"/>
          <w:color w:val="000000"/>
          <w:sz w:val="24"/>
          <w:szCs w:val="24"/>
        </w:rPr>
        <w:t xml:space="preserve"> naručioca pojašnjenje tenderske dokumentacije u roku </w:t>
      </w:r>
      <w:r w:rsidRPr="0003188B">
        <w:rPr>
          <w:rFonts w:asciiTheme="majorHAnsi" w:hAnsiTheme="majorHAnsi" w:cs="Times New Roman"/>
          <w:color w:val="000000"/>
          <w:sz w:val="24"/>
          <w:szCs w:val="24"/>
        </w:rPr>
        <w:t xml:space="preserve">od </w:t>
      </w:r>
      <w:r w:rsidR="0003188B" w:rsidRPr="0003188B">
        <w:rPr>
          <w:rFonts w:asciiTheme="majorHAnsi" w:hAnsiTheme="majorHAnsi" w:cs="Times New Roman"/>
          <w:b/>
          <w:color w:val="000000"/>
          <w:sz w:val="24"/>
          <w:szCs w:val="24"/>
        </w:rPr>
        <w:t>22</w:t>
      </w:r>
      <w:r w:rsidRPr="0003188B">
        <w:rPr>
          <w:rFonts w:asciiTheme="majorHAnsi" w:hAnsiTheme="majorHAnsi" w:cs="Times New Roman"/>
          <w:b/>
          <w:color w:val="000000"/>
          <w:sz w:val="24"/>
          <w:szCs w:val="24"/>
        </w:rPr>
        <w:t xml:space="preserve"> </w:t>
      </w:r>
      <w:r w:rsidRPr="0003188B">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Zahtjev za pojašnjenje tenderske dokumentacije podnosi se u pisanoj formi (poštom, faxom, e-mailom...)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roofErr w:type="gramStart"/>
      <w:r w:rsidRPr="0088794C">
        <w:rPr>
          <w:rFonts w:asciiTheme="majorHAnsi" w:hAnsiTheme="majorHAnsi" w:cs="Times New Roman"/>
          <w:color w:val="000000"/>
          <w:sz w:val="24"/>
          <w:szCs w:val="24"/>
        </w:rPr>
        <w:t>Pojašnjenje tenderske dokumentacije predstavlja sastavni dio tenderske dokumentacije.</w:t>
      </w:r>
      <w:proofErr w:type="gramEnd"/>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Naručilac je dužan da pojašnjenje tenderske dokumentacije, dostavi podnosiocu zahtjeva i da ga objavi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6F0851" w:rsidRDefault="006F0851" w:rsidP="0088794C">
      <w:pPr>
        <w:autoSpaceDE w:val="0"/>
        <w:autoSpaceDN w:val="0"/>
        <w:adjustRightInd w:val="0"/>
        <w:spacing w:after="0" w:line="240" w:lineRule="auto"/>
        <w:jc w:val="both"/>
        <w:rPr>
          <w:rFonts w:asciiTheme="majorHAnsi" w:hAnsiTheme="majorHAnsi" w:cs="Times New Roman"/>
          <w:color w:val="000000"/>
          <w:sz w:val="24"/>
          <w:szCs w:val="24"/>
        </w:rPr>
      </w:pPr>
    </w:p>
    <w:p w:rsidR="006F0851" w:rsidRDefault="006F0851" w:rsidP="0088794C">
      <w:pPr>
        <w:autoSpaceDE w:val="0"/>
        <w:autoSpaceDN w:val="0"/>
        <w:adjustRightInd w:val="0"/>
        <w:spacing w:after="0" w:line="240" w:lineRule="auto"/>
        <w:jc w:val="both"/>
        <w:rPr>
          <w:rFonts w:asciiTheme="majorHAnsi" w:hAnsiTheme="majorHAnsi" w:cs="Times New Roman"/>
          <w:color w:val="000000"/>
          <w:sz w:val="24"/>
          <w:szCs w:val="24"/>
        </w:rPr>
      </w:pPr>
    </w:p>
    <w:p w:rsidR="006F0851" w:rsidRDefault="006F0851" w:rsidP="0088794C">
      <w:pPr>
        <w:autoSpaceDE w:val="0"/>
        <w:autoSpaceDN w:val="0"/>
        <w:adjustRightInd w:val="0"/>
        <w:spacing w:after="0" w:line="240" w:lineRule="auto"/>
        <w:jc w:val="both"/>
        <w:rPr>
          <w:rFonts w:asciiTheme="majorHAnsi" w:hAnsiTheme="majorHAnsi" w:cs="Times New Roman"/>
          <w:color w:val="000000"/>
          <w:sz w:val="24"/>
          <w:szCs w:val="24"/>
        </w:rPr>
      </w:pPr>
    </w:p>
    <w:p w:rsidR="006F0851" w:rsidRDefault="006F0851"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Pr="0088794C"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proofErr w:type="gramStart"/>
      <w:r w:rsidRPr="0088794C">
        <w:rPr>
          <w:rFonts w:asciiTheme="majorHAnsi" w:hAnsiTheme="majorHAnsi" w:cs="Times New Roman"/>
          <w:b/>
          <w:color w:val="000000"/>
          <w:sz w:val="24"/>
          <w:szCs w:val="24"/>
          <w:lang w:val="en-US"/>
        </w:rPr>
        <w:lastRenderedPageBreak/>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w:t>
      </w:r>
      <w:proofErr w:type="gramEnd"/>
      <w:r w:rsidRPr="0088794C">
        <w:rPr>
          <w:rFonts w:asciiTheme="majorHAnsi" w:hAnsiTheme="majorHAnsi" w:cs="Times New Roman"/>
          <w:b/>
          <w:bCs/>
          <w:color w:val="000000"/>
          <w:sz w:val="24"/>
          <w:szCs w:val="24"/>
        </w:rPr>
        <w:t xml:space="preserve">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radi učešća u postupku javne nabavke sačinjava i podnosi ponudu u skladu </w:t>
      </w:r>
      <w:proofErr w:type="gramStart"/>
      <w:r w:rsidRPr="0088794C">
        <w:rPr>
          <w:rFonts w:asciiTheme="majorHAnsi" w:hAnsiTheme="majorHAnsi" w:cs="Times New Roman"/>
          <w:sz w:val="24"/>
          <w:szCs w:val="24"/>
        </w:rPr>
        <w:t>sa</w:t>
      </w:r>
      <w:proofErr w:type="gramEnd"/>
      <w:r w:rsidRPr="0088794C">
        <w:rPr>
          <w:rFonts w:asciiTheme="majorHAnsi" w:hAnsiTheme="majorHAnsi" w:cs="Times New Roman"/>
          <w:sz w:val="24"/>
          <w:szCs w:val="24"/>
        </w:rPr>
        <w:t xml:space="preserve">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Ponuda u elektronskoj formi se priprema i podnosi u skladu </w:t>
      </w:r>
      <w:proofErr w:type="gramStart"/>
      <w:r w:rsidRPr="0088794C">
        <w:rPr>
          <w:rFonts w:asciiTheme="majorHAnsi" w:hAnsiTheme="majorHAnsi" w:cs="Times New Roman"/>
          <w:color w:val="000000"/>
          <w:sz w:val="24"/>
          <w:szCs w:val="24"/>
        </w:rPr>
        <w:t>sa</w:t>
      </w:r>
      <w:proofErr w:type="gramEnd"/>
      <w:r w:rsidRPr="0088794C">
        <w:rPr>
          <w:rFonts w:asciiTheme="majorHAnsi" w:hAnsiTheme="majorHAnsi" w:cs="Times New Roman"/>
          <w:color w:val="000000"/>
          <w:sz w:val="24"/>
          <w:szCs w:val="24"/>
        </w:rPr>
        <w:t xml:space="preserve">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proofErr w:type="gramStart"/>
      <w:r w:rsidRPr="0088794C">
        <w:rPr>
          <w:rFonts w:asciiTheme="majorHAnsi" w:hAnsiTheme="majorHAnsi" w:cs="Times New Roman"/>
          <w:b/>
          <w:bCs/>
          <w:color w:val="000000"/>
          <w:sz w:val="24"/>
          <w:szCs w:val="24"/>
        </w:rPr>
        <w:t>III  IZMJENE</w:t>
      </w:r>
      <w:proofErr w:type="gramEnd"/>
      <w:r w:rsidRPr="0088794C">
        <w:rPr>
          <w:rFonts w:asciiTheme="majorHAnsi" w:hAnsiTheme="majorHAnsi" w:cs="Times New Roman"/>
          <w:b/>
          <w:bCs/>
          <w:color w:val="000000"/>
          <w:sz w:val="24"/>
          <w:szCs w:val="24"/>
        </w:rPr>
        <w:t xml:space="preserv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u roku za dostavljanje ponuda, mijenja </w:t>
      </w:r>
      <w:proofErr w:type="gramStart"/>
      <w:r w:rsidRPr="0088794C">
        <w:rPr>
          <w:rFonts w:asciiTheme="majorHAnsi" w:hAnsiTheme="majorHAnsi" w:cs="Times New Roman"/>
          <w:color w:val="000000"/>
          <w:sz w:val="24"/>
          <w:szCs w:val="24"/>
        </w:rPr>
        <w:t>ili</w:t>
      </w:r>
      <w:proofErr w:type="gramEnd"/>
      <w:r w:rsidRPr="0088794C">
        <w:rPr>
          <w:rFonts w:asciiTheme="majorHAnsi" w:hAnsiTheme="majorHAnsi" w:cs="Times New Roman"/>
          <w:color w:val="000000"/>
          <w:sz w:val="24"/>
          <w:szCs w:val="24"/>
        </w:rPr>
        <w:t xml:space="preserve">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w:t>
      </w:r>
      <w:proofErr w:type="gramStart"/>
      <w:r w:rsidRPr="0088794C">
        <w:rPr>
          <w:rFonts w:asciiTheme="majorHAnsi" w:hAnsiTheme="majorHAnsi" w:cs="Times New Roman"/>
          <w:sz w:val="24"/>
          <w:szCs w:val="24"/>
        </w:rPr>
        <w:t>ime</w:t>
      </w:r>
      <w:proofErr w:type="gramEnd"/>
      <w:r w:rsidRPr="0088794C">
        <w:rPr>
          <w:rFonts w:asciiTheme="majorHAnsi" w:hAnsiTheme="majorHAnsi" w:cs="Times New Roman"/>
          <w:sz w:val="24"/>
          <w:szCs w:val="24"/>
        </w:rPr>
        <w:t>,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w:t>
      </w:r>
      <w:proofErr w:type="gramStart"/>
      <w:r w:rsidRPr="0088794C">
        <w:rPr>
          <w:rFonts w:asciiTheme="majorHAnsi" w:hAnsiTheme="majorHAnsi" w:cs="Times New Roman"/>
          <w:sz w:val="24"/>
          <w:szCs w:val="24"/>
        </w:rPr>
        <w:t>potpis</w:t>
      </w:r>
      <w:proofErr w:type="gramEnd"/>
      <w:r w:rsidRPr="0088794C">
        <w:rPr>
          <w:rFonts w:asciiTheme="majorHAnsi" w:hAnsiTheme="majorHAnsi" w:cs="Times New Roman"/>
          <w:sz w:val="24"/>
          <w:szCs w:val="24"/>
        </w:rPr>
        <w:t>)</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Žalba se izjavljuje preko naručioca neposredno, putem pošte preporučenom pošiljkom </w:t>
      </w:r>
      <w:proofErr w:type="gramStart"/>
      <w:r w:rsidRPr="0088794C">
        <w:rPr>
          <w:rFonts w:asciiTheme="majorHAnsi" w:hAnsiTheme="majorHAnsi" w:cs="Times New Roman"/>
          <w:sz w:val="24"/>
          <w:szCs w:val="24"/>
        </w:rPr>
        <w:t>sa</w:t>
      </w:r>
      <w:proofErr w:type="gramEnd"/>
      <w:r w:rsidRPr="0088794C">
        <w:rPr>
          <w:rFonts w:asciiTheme="majorHAnsi" w:hAnsiTheme="majorHAnsi" w:cs="Times New Roman"/>
          <w:sz w:val="24"/>
          <w:szCs w:val="24"/>
        </w:rPr>
        <w:t xml:space="preserve"> dostavnicom ili elektronskim putem sa naprednim elektronskim potpisom ako je tenderskom dokumentacijom predmetnog postupka predviđeno dostavljanje ponuda elektronskim putem. Žalba koja nije podnesena </w:t>
      </w:r>
      <w:proofErr w:type="gramStart"/>
      <w:r w:rsidRPr="0088794C">
        <w:rPr>
          <w:rFonts w:asciiTheme="majorHAnsi" w:hAnsiTheme="majorHAnsi" w:cs="Times New Roman"/>
          <w:sz w:val="24"/>
          <w:szCs w:val="24"/>
        </w:rPr>
        <w:t>na</w:t>
      </w:r>
      <w:proofErr w:type="gramEnd"/>
      <w:r w:rsidRPr="0088794C">
        <w:rPr>
          <w:rFonts w:asciiTheme="majorHAnsi" w:hAnsiTheme="majorHAnsi" w:cs="Times New Roman"/>
          <w:sz w:val="24"/>
          <w:szCs w:val="24"/>
        </w:rPr>
        <w:t xml:space="preserve">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predmet nabavke podijeljen po partijama, a žalba se odnosi samo </w:t>
      </w:r>
      <w:proofErr w:type="gramStart"/>
      <w:r w:rsidRPr="0088794C">
        <w:rPr>
          <w:rFonts w:asciiTheme="majorHAnsi" w:hAnsiTheme="majorHAnsi" w:cs="Times New Roman"/>
          <w:color w:val="000000"/>
          <w:sz w:val="24"/>
          <w:szCs w:val="24"/>
        </w:rPr>
        <w:t>na</w:t>
      </w:r>
      <w:proofErr w:type="gramEnd"/>
      <w:r w:rsidRPr="0088794C">
        <w:rPr>
          <w:rFonts w:asciiTheme="majorHAnsi" w:hAnsiTheme="majorHAnsi" w:cs="Times New Roman"/>
          <w:color w:val="000000"/>
          <w:sz w:val="24"/>
          <w:szCs w:val="24"/>
        </w:rPr>
        <w:t xml:space="preserve">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Instrukcije za plaćanje naknade za vođenje postupka </w:t>
      </w:r>
      <w:proofErr w:type="gramStart"/>
      <w:r w:rsidRPr="0088794C">
        <w:rPr>
          <w:rFonts w:asciiTheme="majorHAnsi" w:hAnsiTheme="majorHAnsi" w:cs="Times New Roman"/>
          <w:color w:val="000000"/>
          <w:sz w:val="24"/>
          <w:szCs w:val="24"/>
        </w:rPr>
        <w:t>od</w:t>
      </w:r>
      <w:proofErr w:type="gramEnd"/>
      <w:r w:rsidRPr="0088794C">
        <w:rPr>
          <w:rFonts w:asciiTheme="majorHAnsi" w:hAnsiTheme="majorHAnsi" w:cs="Times New Roman"/>
          <w:color w:val="000000"/>
          <w:sz w:val="24"/>
          <w:szCs w:val="24"/>
        </w:rPr>
        <w:t xml:space="preserve">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51" w:rsidRDefault="00BD5951" w:rsidP="00B460F9">
      <w:pPr>
        <w:spacing w:after="0" w:line="240" w:lineRule="auto"/>
      </w:pPr>
      <w:r>
        <w:separator/>
      </w:r>
    </w:p>
  </w:endnote>
  <w:endnote w:type="continuationSeparator" w:id="0">
    <w:p w:rsidR="00BD5951" w:rsidRDefault="00BD5951"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BB" w:rsidRDefault="007954B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954BB" w:rsidRDefault="00795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BB" w:rsidRDefault="007954BB">
    <w:pPr>
      <w:pStyle w:val="Footer"/>
      <w:jc w:val="right"/>
    </w:pPr>
    <w:proofErr w:type="gramStart"/>
    <w:r>
      <w:t>strana</w:t>
    </w:r>
    <w:proofErr w:type="gramEnd"/>
    <w:r>
      <w:t xml:space="preserve"> </w:t>
    </w:r>
    <w:r>
      <w:rPr>
        <w:b/>
        <w:sz w:val="24"/>
        <w:szCs w:val="24"/>
      </w:rPr>
      <w:fldChar w:fldCharType="begin"/>
    </w:r>
    <w:r>
      <w:rPr>
        <w:b/>
      </w:rPr>
      <w:instrText xml:space="preserve"> PAGE </w:instrText>
    </w:r>
    <w:r>
      <w:rPr>
        <w:b/>
        <w:sz w:val="24"/>
        <w:szCs w:val="24"/>
      </w:rPr>
      <w:fldChar w:fldCharType="separate"/>
    </w:r>
    <w:r w:rsidR="00273D15">
      <w:rPr>
        <w:b/>
        <w:noProof/>
      </w:rPr>
      <w:t>44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73D15">
      <w:rPr>
        <w:b/>
        <w:noProof/>
      </w:rPr>
      <w:t>44</w:t>
    </w:r>
    <w:r>
      <w:rPr>
        <w:b/>
        <w:sz w:val="24"/>
        <w:szCs w:val="24"/>
      </w:rPr>
      <w:fldChar w:fldCharType="end"/>
    </w:r>
  </w:p>
  <w:p w:rsidR="007954BB" w:rsidRDefault="007954B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954BB" w:rsidRPr="000074F9" w:rsidRDefault="007954BB"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BB" w:rsidRDefault="007954BB" w:rsidP="00091D1F">
    <w:pPr>
      <w:pStyle w:val="Footer"/>
      <w:jc w:val="right"/>
    </w:pPr>
    <w:proofErr w:type="gramStart"/>
    <w:r>
      <w:t>strana</w:t>
    </w:r>
    <w:proofErr w:type="gramEnd"/>
    <w:r>
      <w:t xml:space="preserve"> </w:t>
    </w:r>
    <w:r>
      <w:rPr>
        <w:b/>
        <w:sz w:val="24"/>
        <w:szCs w:val="24"/>
      </w:rPr>
      <w:fldChar w:fldCharType="begin"/>
    </w:r>
    <w:r>
      <w:rPr>
        <w:b/>
      </w:rPr>
      <w:instrText xml:space="preserve"> PAGE </w:instrText>
    </w:r>
    <w:r>
      <w:rPr>
        <w:b/>
        <w:sz w:val="24"/>
        <w:szCs w:val="24"/>
      </w:rPr>
      <w:fldChar w:fldCharType="separate"/>
    </w:r>
    <w:r w:rsidR="00273D15">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73D15">
      <w:rPr>
        <w:b/>
        <w:noProof/>
      </w:rPr>
      <w:t>44</w:t>
    </w:r>
    <w:r>
      <w:rPr>
        <w:b/>
        <w:sz w:val="24"/>
        <w:szCs w:val="24"/>
      </w:rPr>
      <w:fldChar w:fldCharType="end"/>
    </w:r>
  </w:p>
  <w:p w:rsidR="007954BB" w:rsidRDefault="00795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51" w:rsidRDefault="00BD5951" w:rsidP="00B460F9">
      <w:pPr>
        <w:spacing w:after="0" w:line="240" w:lineRule="auto"/>
      </w:pPr>
      <w:r>
        <w:separator/>
      </w:r>
    </w:p>
  </w:footnote>
  <w:footnote w:type="continuationSeparator" w:id="0">
    <w:p w:rsidR="00BD5951" w:rsidRDefault="00BD5951" w:rsidP="00B460F9">
      <w:pPr>
        <w:spacing w:after="0" w:line="240" w:lineRule="auto"/>
      </w:pPr>
      <w:r>
        <w:continuationSeparator/>
      </w:r>
    </w:p>
  </w:footnote>
  <w:footnote w:id="1">
    <w:p w:rsidR="007954BB" w:rsidRDefault="007954BB" w:rsidP="00D74AC6">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7954BB" w:rsidRDefault="007954BB" w:rsidP="00D74AC6">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7954BB" w:rsidRDefault="007954BB" w:rsidP="00D74AC6">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7954BB" w:rsidRPr="007E1F59" w:rsidRDefault="007954B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954BB" w:rsidRDefault="007954BB" w:rsidP="00B460F9">
      <w:pPr>
        <w:pStyle w:val="FootnoteText"/>
      </w:pPr>
    </w:p>
  </w:footnote>
  <w:footnote w:id="5">
    <w:p w:rsidR="007954BB" w:rsidRPr="007E1F59" w:rsidRDefault="007954BB"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proofErr w:type="gramStart"/>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popunjavaju</w:t>
      </w:r>
      <w:proofErr w:type="gramEnd"/>
      <w:r w:rsidRPr="00EF3747">
        <w:rPr>
          <w:rFonts w:ascii="Times New Roman" w:hAnsi="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7954BB" w:rsidRDefault="007954BB" w:rsidP="00B460F9">
      <w:pPr>
        <w:pStyle w:val="FootnoteText"/>
        <w:jc w:val="both"/>
      </w:pPr>
    </w:p>
  </w:footnote>
  <w:footnote w:id="6">
    <w:p w:rsidR="007954BB" w:rsidRDefault="007954B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7954BB" w:rsidRDefault="007954BB"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954BB" w:rsidRPr="007E1F59" w:rsidRDefault="007954B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954BB" w:rsidRDefault="007954BB" w:rsidP="00B460F9">
      <w:pPr>
        <w:pStyle w:val="FootnoteText"/>
      </w:pPr>
    </w:p>
  </w:footnote>
  <w:footnote w:id="9">
    <w:p w:rsidR="007954BB" w:rsidRPr="00EF3747" w:rsidRDefault="007954BB"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7954BB" w:rsidRDefault="007954BB" w:rsidP="00B460F9">
      <w:pPr>
        <w:pStyle w:val="FootnoteText"/>
      </w:pPr>
    </w:p>
  </w:footnote>
  <w:footnote w:id="10">
    <w:p w:rsidR="007954BB" w:rsidRPr="007E1F59" w:rsidRDefault="007954B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954BB" w:rsidRDefault="007954BB" w:rsidP="00B460F9">
      <w:pPr>
        <w:pStyle w:val="FootnoteText"/>
      </w:pPr>
    </w:p>
  </w:footnote>
  <w:footnote w:id="11">
    <w:p w:rsidR="007954BB" w:rsidRPr="007F6785" w:rsidRDefault="007954BB"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proofErr w:type="gramStart"/>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w:t>
      </w:r>
      <w:proofErr w:type="gramEnd"/>
      <w:r w:rsidRPr="007F6785">
        <w:rPr>
          <w:rFonts w:ascii="Times New Roman" w:hAnsi="Times New Roman"/>
          <w:sz w:val="16"/>
          <w:szCs w:val="16"/>
          <w:lang w:val="sr-Latn-CS"/>
        </w:rPr>
        <w:t xml:space="preserve">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7954BB" w:rsidRDefault="007954BB" w:rsidP="00B460F9">
      <w:pPr>
        <w:pStyle w:val="FootnoteText"/>
        <w:jc w:val="both"/>
      </w:pPr>
    </w:p>
  </w:footnote>
  <w:footnote w:id="12">
    <w:p w:rsidR="007954BB" w:rsidRDefault="007954B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7954BB" w:rsidRDefault="007954BB"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954BB" w:rsidRPr="007E1F59" w:rsidRDefault="007954B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7954BB" w:rsidRDefault="007954BB" w:rsidP="00B460F9">
      <w:pPr>
        <w:pStyle w:val="FootnoteText"/>
      </w:pPr>
    </w:p>
    <w:p w:rsidR="007954BB" w:rsidRDefault="007954BB" w:rsidP="00B460F9">
      <w:pPr>
        <w:pStyle w:val="FootnoteText"/>
      </w:pPr>
    </w:p>
    <w:p w:rsidR="007954BB" w:rsidRDefault="007954BB" w:rsidP="00B460F9">
      <w:pPr>
        <w:pStyle w:val="FootnoteText"/>
      </w:pPr>
    </w:p>
  </w:footnote>
  <w:footnote w:id="15">
    <w:p w:rsidR="007954BB" w:rsidRDefault="007954BB"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bCs/>
        <w:sz w:val="23"/>
        <w:szCs w:val="23"/>
      </w:rPr>
      <w:alias w:val="Title"/>
      <w:id w:val="-506755620"/>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7954BB" w:rsidRPr="005A0F2F" w:rsidRDefault="007954B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7954BB">
          <w:rPr>
            <w:rFonts w:asciiTheme="majorHAnsi" w:hAnsiTheme="majorHAnsi"/>
            <w:b/>
            <w:bCs/>
            <w:sz w:val="23"/>
            <w:szCs w:val="23"/>
          </w:rPr>
          <w:t>Tenderska dokumentacija broj-3854/5 (06/20</w:t>
        </w:r>
        <w:proofErr w:type="gramStart"/>
        <w:r w:rsidRPr="007954BB">
          <w:rPr>
            <w:rFonts w:asciiTheme="majorHAnsi" w:hAnsiTheme="majorHAnsi"/>
            <w:b/>
            <w:bCs/>
            <w:sz w:val="23"/>
            <w:szCs w:val="23"/>
          </w:rPr>
          <w:t>)-</w:t>
        </w:r>
        <w:proofErr w:type="gramEnd"/>
        <w:r w:rsidRPr="007954BB">
          <w:rPr>
            <w:rFonts w:asciiTheme="majorHAnsi" w:hAnsiTheme="majorHAnsi"/>
            <w:b/>
            <w:bCs/>
            <w:sz w:val="23"/>
            <w:szCs w:val="23"/>
          </w:rPr>
          <w:t xml:space="preserve"> Boje, lakovi i drugi zaštitni premazi</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159732050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7954BB" w:rsidRPr="00F75B10" w:rsidRDefault="007954B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broj-3854/5 (06/20)- Boje, lakovi i drugi zaštitni premazi</w:t>
        </w:r>
      </w:p>
    </w:sdtContent>
  </w:sdt>
  <w:p w:rsidR="007954BB" w:rsidRPr="00F75B10" w:rsidRDefault="007954BB"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1222532"/>
    <w:multiLevelType w:val="multilevel"/>
    <w:tmpl w:val="79AE8576"/>
    <w:lvl w:ilvl="0">
      <w:start w:val="1"/>
      <w:numFmt w:val="decimal"/>
      <w:lvlText w:val="%1."/>
      <w:lvlJc w:val="left"/>
      <w:pPr>
        <w:ind w:left="1430" w:hanging="360"/>
      </w:pPr>
    </w:lvl>
    <w:lvl w:ilvl="1">
      <w:start w:val="1"/>
      <w:numFmt w:val="decimal"/>
      <w:isLgl/>
      <w:lvlText w:val="%1.%2."/>
      <w:lvlJc w:val="left"/>
      <w:pPr>
        <w:ind w:left="1790" w:hanging="720"/>
      </w:pPr>
      <w:rPr>
        <w:rFonts w:hint="default"/>
        <w:u w:val="none"/>
      </w:rPr>
    </w:lvl>
    <w:lvl w:ilvl="2">
      <w:start w:val="1"/>
      <w:numFmt w:val="decimal"/>
      <w:isLgl/>
      <w:lvlText w:val="%1.%2.%3."/>
      <w:lvlJc w:val="left"/>
      <w:pPr>
        <w:ind w:left="1790" w:hanging="720"/>
      </w:pPr>
      <w:rPr>
        <w:rFonts w:hint="default"/>
        <w:u w:val="none"/>
      </w:rPr>
    </w:lvl>
    <w:lvl w:ilvl="3">
      <w:start w:val="1"/>
      <w:numFmt w:val="decimal"/>
      <w:isLgl/>
      <w:lvlText w:val="%1.%2.%3.%4."/>
      <w:lvlJc w:val="left"/>
      <w:pPr>
        <w:ind w:left="2150" w:hanging="1080"/>
      </w:pPr>
      <w:rPr>
        <w:rFonts w:hint="default"/>
        <w:u w:val="none"/>
      </w:rPr>
    </w:lvl>
    <w:lvl w:ilvl="4">
      <w:start w:val="1"/>
      <w:numFmt w:val="decimal"/>
      <w:isLgl/>
      <w:lvlText w:val="%1.%2.%3.%4.%5."/>
      <w:lvlJc w:val="left"/>
      <w:pPr>
        <w:ind w:left="2150" w:hanging="1080"/>
      </w:pPr>
      <w:rPr>
        <w:rFonts w:hint="default"/>
        <w:u w:val="none"/>
      </w:rPr>
    </w:lvl>
    <w:lvl w:ilvl="5">
      <w:start w:val="1"/>
      <w:numFmt w:val="decimal"/>
      <w:isLgl/>
      <w:lvlText w:val="%1.%2.%3.%4.%5.%6."/>
      <w:lvlJc w:val="left"/>
      <w:pPr>
        <w:ind w:left="2510" w:hanging="1440"/>
      </w:pPr>
      <w:rPr>
        <w:rFonts w:hint="default"/>
        <w:u w:val="none"/>
      </w:rPr>
    </w:lvl>
    <w:lvl w:ilvl="6">
      <w:start w:val="1"/>
      <w:numFmt w:val="decimal"/>
      <w:isLgl/>
      <w:lvlText w:val="%1.%2.%3.%4.%5.%6.%7."/>
      <w:lvlJc w:val="left"/>
      <w:pPr>
        <w:ind w:left="2510" w:hanging="1440"/>
      </w:pPr>
      <w:rPr>
        <w:rFonts w:hint="default"/>
        <w:u w:val="none"/>
      </w:rPr>
    </w:lvl>
    <w:lvl w:ilvl="7">
      <w:start w:val="1"/>
      <w:numFmt w:val="decimal"/>
      <w:isLgl/>
      <w:lvlText w:val="%1.%2.%3.%4.%5.%6.%7.%8."/>
      <w:lvlJc w:val="left"/>
      <w:pPr>
        <w:ind w:left="2870" w:hanging="1800"/>
      </w:pPr>
      <w:rPr>
        <w:rFonts w:hint="default"/>
        <w:u w:val="none"/>
      </w:rPr>
    </w:lvl>
    <w:lvl w:ilvl="8">
      <w:start w:val="1"/>
      <w:numFmt w:val="decimal"/>
      <w:isLgl/>
      <w:lvlText w:val="%1.%2.%3.%4.%5.%6.%7.%8.%9."/>
      <w:lvlJc w:val="left"/>
      <w:pPr>
        <w:ind w:left="3230" w:hanging="2160"/>
      </w:pPr>
      <w:rPr>
        <w:rFonts w:hint="default"/>
        <w:u w:val="none"/>
      </w:r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373FD"/>
    <w:multiLevelType w:val="hybridMultilevel"/>
    <w:tmpl w:val="18FA99F2"/>
    <w:lvl w:ilvl="0" w:tplc="0409000F">
      <w:start w:val="1"/>
      <w:numFmt w:val="decimal"/>
      <w:lvlText w:val="%1."/>
      <w:lvlJc w:val="left"/>
      <w:pPr>
        <w:ind w:left="45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8"/>
  </w:num>
  <w:num w:numId="5">
    <w:abstractNumId w:val="0"/>
  </w:num>
  <w:num w:numId="6">
    <w:abstractNumId w:val="7"/>
  </w:num>
  <w:num w:numId="7">
    <w:abstractNumId w:val="3"/>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9A"/>
    <w:rsid w:val="00004D62"/>
    <w:rsid w:val="0000500A"/>
    <w:rsid w:val="00005D09"/>
    <w:rsid w:val="00006793"/>
    <w:rsid w:val="000106E0"/>
    <w:rsid w:val="000155E8"/>
    <w:rsid w:val="00016003"/>
    <w:rsid w:val="0001635B"/>
    <w:rsid w:val="00016D3C"/>
    <w:rsid w:val="000173F1"/>
    <w:rsid w:val="00021CB6"/>
    <w:rsid w:val="00022066"/>
    <w:rsid w:val="00022DF0"/>
    <w:rsid w:val="00030C90"/>
    <w:rsid w:val="00030FF4"/>
    <w:rsid w:val="0003188B"/>
    <w:rsid w:val="00031A14"/>
    <w:rsid w:val="0003206B"/>
    <w:rsid w:val="00033301"/>
    <w:rsid w:val="00035CBF"/>
    <w:rsid w:val="00040778"/>
    <w:rsid w:val="0004345C"/>
    <w:rsid w:val="000471EB"/>
    <w:rsid w:val="00054E2C"/>
    <w:rsid w:val="00056023"/>
    <w:rsid w:val="00056065"/>
    <w:rsid w:val="00061BD2"/>
    <w:rsid w:val="0006424E"/>
    <w:rsid w:val="0006734D"/>
    <w:rsid w:val="000704A6"/>
    <w:rsid w:val="000710B1"/>
    <w:rsid w:val="00071D32"/>
    <w:rsid w:val="00071F5C"/>
    <w:rsid w:val="000722D3"/>
    <w:rsid w:val="000742A9"/>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23C3"/>
    <w:rsid w:val="000B33C0"/>
    <w:rsid w:val="000B4D5A"/>
    <w:rsid w:val="000B701F"/>
    <w:rsid w:val="000B7647"/>
    <w:rsid w:val="000C06F6"/>
    <w:rsid w:val="000C0DA1"/>
    <w:rsid w:val="000C609A"/>
    <w:rsid w:val="000D3CDD"/>
    <w:rsid w:val="000D6531"/>
    <w:rsid w:val="000E6D66"/>
    <w:rsid w:val="000E750F"/>
    <w:rsid w:val="000E799C"/>
    <w:rsid w:val="000F004D"/>
    <w:rsid w:val="000F22C1"/>
    <w:rsid w:val="000F3881"/>
    <w:rsid w:val="00101F92"/>
    <w:rsid w:val="00102D9E"/>
    <w:rsid w:val="00104814"/>
    <w:rsid w:val="00111EAF"/>
    <w:rsid w:val="0011201D"/>
    <w:rsid w:val="00113C0E"/>
    <w:rsid w:val="00116A3E"/>
    <w:rsid w:val="00116BA8"/>
    <w:rsid w:val="00116D75"/>
    <w:rsid w:val="00122F55"/>
    <w:rsid w:val="00125FCD"/>
    <w:rsid w:val="00136646"/>
    <w:rsid w:val="00137230"/>
    <w:rsid w:val="001373D4"/>
    <w:rsid w:val="00137FB2"/>
    <w:rsid w:val="00143347"/>
    <w:rsid w:val="00147081"/>
    <w:rsid w:val="001471BB"/>
    <w:rsid w:val="0014763D"/>
    <w:rsid w:val="00147644"/>
    <w:rsid w:val="001504BA"/>
    <w:rsid w:val="0015055C"/>
    <w:rsid w:val="00151A10"/>
    <w:rsid w:val="001521A8"/>
    <w:rsid w:val="0015425F"/>
    <w:rsid w:val="00157284"/>
    <w:rsid w:val="00157A34"/>
    <w:rsid w:val="0016077F"/>
    <w:rsid w:val="001607AE"/>
    <w:rsid w:val="00163E95"/>
    <w:rsid w:val="00164ED2"/>
    <w:rsid w:val="00171956"/>
    <w:rsid w:val="00172213"/>
    <w:rsid w:val="001722EE"/>
    <w:rsid w:val="00174F7D"/>
    <w:rsid w:val="00175F7A"/>
    <w:rsid w:val="0018608D"/>
    <w:rsid w:val="001861CA"/>
    <w:rsid w:val="00186647"/>
    <w:rsid w:val="0019012B"/>
    <w:rsid w:val="00195039"/>
    <w:rsid w:val="0019533D"/>
    <w:rsid w:val="00197D30"/>
    <w:rsid w:val="001A1D7B"/>
    <w:rsid w:val="001A3055"/>
    <w:rsid w:val="001A43F6"/>
    <w:rsid w:val="001A6858"/>
    <w:rsid w:val="001B2602"/>
    <w:rsid w:val="001B4DCD"/>
    <w:rsid w:val="001B559D"/>
    <w:rsid w:val="001B67B3"/>
    <w:rsid w:val="001B7158"/>
    <w:rsid w:val="001C14CF"/>
    <w:rsid w:val="001C485D"/>
    <w:rsid w:val="001D0E1B"/>
    <w:rsid w:val="001D1705"/>
    <w:rsid w:val="001D3AE9"/>
    <w:rsid w:val="001D4CD2"/>
    <w:rsid w:val="001D64DB"/>
    <w:rsid w:val="001D7632"/>
    <w:rsid w:val="001E4693"/>
    <w:rsid w:val="001F0429"/>
    <w:rsid w:val="001F0B69"/>
    <w:rsid w:val="001F26AA"/>
    <w:rsid w:val="001F4AC3"/>
    <w:rsid w:val="001F591D"/>
    <w:rsid w:val="002019FA"/>
    <w:rsid w:val="00204640"/>
    <w:rsid w:val="002103E5"/>
    <w:rsid w:val="00211093"/>
    <w:rsid w:val="00216145"/>
    <w:rsid w:val="002175B4"/>
    <w:rsid w:val="00223562"/>
    <w:rsid w:val="00223AFF"/>
    <w:rsid w:val="00225A05"/>
    <w:rsid w:val="0023454B"/>
    <w:rsid w:val="002348BB"/>
    <w:rsid w:val="00236B6F"/>
    <w:rsid w:val="002426FE"/>
    <w:rsid w:val="00244A9A"/>
    <w:rsid w:val="00246B30"/>
    <w:rsid w:val="00251FDF"/>
    <w:rsid w:val="00255CE8"/>
    <w:rsid w:val="00256BEA"/>
    <w:rsid w:val="00260277"/>
    <w:rsid w:val="0026368C"/>
    <w:rsid w:val="002649F4"/>
    <w:rsid w:val="00271E3F"/>
    <w:rsid w:val="00273285"/>
    <w:rsid w:val="00273D15"/>
    <w:rsid w:val="00274774"/>
    <w:rsid w:val="0028459F"/>
    <w:rsid w:val="00285F05"/>
    <w:rsid w:val="00285F94"/>
    <w:rsid w:val="0028657A"/>
    <w:rsid w:val="00292353"/>
    <w:rsid w:val="00292700"/>
    <w:rsid w:val="00293C4F"/>
    <w:rsid w:val="002946D6"/>
    <w:rsid w:val="002A36A0"/>
    <w:rsid w:val="002A479E"/>
    <w:rsid w:val="002A5AA1"/>
    <w:rsid w:val="002A7D29"/>
    <w:rsid w:val="002B0DBE"/>
    <w:rsid w:val="002B1EF0"/>
    <w:rsid w:val="002B2109"/>
    <w:rsid w:val="002B3805"/>
    <w:rsid w:val="002B3867"/>
    <w:rsid w:val="002B5F7B"/>
    <w:rsid w:val="002B68DF"/>
    <w:rsid w:val="002B6A77"/>
    <w:rsid w:val="002B7A20"/>
    <w:rsid w:val="002C14C4"/>
    <w:rsid w:val="002C3602"/>
    <w:rsid w:val="002D3444"/>
    <w:rsid w:val="002D4712"/>
    <w:rsid w:val="002D60A4"/>
    <w:rsid w:val="002D635F"/>
    <w:rsid w:val="002D6666"/>
    <w:rsid w:val="002D752A"/>
    <w:rsid w:val="002E05AB"/>
    <w:rsid w:val="002E0876"/>
    <w:rsid w:val="002E3D2B"/>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4395"/>
    <w:rsid w:val="003248A1"/>
    <w:rsid w:val="00324F23"/>
    <w:rsid w:val="00326647"/>
    <w:rsid w:val="003269C1"/>
    <w:rsid w:val="003279D9"/>
    <w:rsid w:val="00332E8C"/>
    <w:rsid w:val="003335B3"/>
    <w:rsid w:val="0033519B"/>
    <w:rsid w:val="003358D0"/>
    <w:rsid w:val="00335D20"/>
    <w:rsid w:val="00335EB8"/>
    <w:rsid w:val="00340BC2"/>
    <w:rsid w:val="00340F69"/>
    <w:rsid w:val="0034143D"/>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03B5"/>
    <w:rsid w:val="00381988"/>
    <w:rsid w:val="003840D4"/>
    <w:rsid w:val="00384822"/>
    <w:rsid w:val="00386D97"/>
    <w:rsid w:val="00386E06"/>
    <w:rsid w:val="00390C04"/>
    <w:rsid w:val="00395F65"/>
    <w:rsid w:val="00396411"/>
    <w:rsid w:val="003A5A9C"/>
    <w:rsid w:val="003A65FA"/>
    <w:rsid w:val="003A6C1E"/>
    <w:rsid w:val="003B2B69"/>
    <w:rsid w:val="003B69BB"/>
    <w:rsid w:val="003B791A"/>
    <w:rsid w:val="003C72AF"/>
    <w:rsid w:val="003D00C6"/>
    <w:rsid w:val="003D301D"/>
    <w:rsid w:val="003D76AD"/>
    <w:rsid w:val="003D7915"/>
    <w:rsid w:val="003E0A57"/>
    <w:rsid w:val="003E132C"/>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47D64"/>
    <w:rsid w:val="00450AEF"/>
    <w:rsid w:val="004521BB"/>
    <w:rsid w:val="004521EF"/>
    <w:rsid w:val="00455C6E"/>
    <w:rsid w:val="00456357"/>
    <w:rsid w:val="0045715C"/>
    <w:rsid w:val="00460308"/>
    <w:rsid w:val="00464A28"/>
    <w:rsid w:val="00472C7D"/>
    <w:rsid w:val="0047316F"/>
    <w:rsid w:val="00474A4B"/>
    <w:rsid w:val="00477B35"/>
    <w:rsid w:val="00477D58"/>
    <w:rsid w:val="00480228"/>
    <w:rsid w:val="00480464"/>
    <w:rsid w:val="00481478"/>
    <w:rsid w:val="00482CF2"/>
    <w:rsid w:val="00482D44"/>
    <w:rsid w:val="00485BB8"/>
    <w:rsid w:val="00487128"/>
    <w:rsid w:val="0049055F"/>
    <w:rsid w:val="00491A1A"/>
    <w:rsid w:val="00493A63"/>
    <w:rsid w:val="004950F8"/>
    <w:rsid w:val="00496B23"/>
    <w:rsid w:val="004A5EF2"/>
    <w:rsid w:val="004A731F"/>
    <w:rsid w:val="004B1650"/>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005F"/>
    <w:rsid w:val="00512959"/>
    <w:rsid w:val="00513C40"/>
    <w:rsid w:val="005144EF"/>
    <w:rsid w:val="0052188A"/>
    <w:rsid w:val="00523613"/>
    <w:rsid w:val="00524A02"/>
    <w:rsid w:val="00524A09"/>
    <w:rsid w:val="0052507C"/>
    <w:rsid w:val="00526217"/>
    <w:rsid w:val="005276F7"/>
    <w:rsid w:val="005322BB"/>
    <w:rsid w:val="005379FF"/>
    <w:rsid w:val="00541131"/>
    <w:rsid w:val="00544FA6"/>
    <w:rsid w:val="0054612C"/>
    <w:rsid w:val="005522E5"/>
    <w:rsid w:val="00554858"/>
    <w:rsid w:val="00557ECD"/>
    <w:rsid w:val="00560782"/>
    <w:rsid w:val="005633F1"/>
    <w:rsid w:val="00563E61"/>
    <w:rsid w:val="005679A0"/>
    <w:rsid w:val="00567A93"/>
    <w:rsid w:val="00567FB9"/>
    <w:rsid w:val="00570F52"/>
    <w:rsid w:val="00573524"/>
    <w:rsid w:val="005743C9"/>
    <w:rsid w:val="00577B8B"/>
    <w:rsid w:val="005812C0"/>
    <w:rsid w:val="00583318"/>
    <w:rsid w:val="00585350"/>
    <w:rsid w:val="00586996"/>
    <w:rsid w:val="00591191"/>
    <w:rsid w:val="005920EB"/>
    <w:rsid w:val="005927FA"/>
    <w:rsid w:val="00593B5C"/>
    <w:rsid w:val="005A0AFD"/>
    <w:rsid w:val="005A0F2F"/>
    <w:rsid w:val="005A2E89"/>
    <w:rsid w:val="005A4A7B"/>
    <w:rsid w:val="005A4CFD"/>
    <w:rsid w:val="005B2414"/>
    <w:rsid w:val="005B29F1"/>
    <w:rsid w:val="005B395E"/>
    <w:rsid w:val="005B6897"/>
    <w:rsid w:val="005B6E13"/>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9B8"/>
    <w:rsid w:val="00602DC1"/>
    <w:rsid w:val="00607535"/>
    <w:rsid w:val="00621EE7"/>
    <w:rsid w:val="00623EC4"/>
    <w:rsid w:val="006258E6"/>
    <w:rsid w:val="0062651A"/>
    <w:rsid w:val="006265CC"/>
    <w:rsid w:val="0062707B"/>
    <w:rsid w:val="00630853"/>
    <w:rsid w:val="006323E2"/>
    <w:rsid w:val="00635922"/>
    <w:rsid w:val="0063693C"/>
    <w:rsid w:val="00637657"/>
    <w:rsid w:val="00644223"/>
    <w:rsid w:val="006462B9"/>
    <w:rsid w:val="0064747B"/>
    <w:rsid w:val="00651989"/>
    <w:rsid w:val="0065205B"/>
    <w:rsid w:val="00654C7B"/>
    <w:rsid w:val="00656612"/>
    <w:rsid w:val="00663ADD"/>
    <w:rsid w:val="00663B48"/>
    <w:rsid w:val="00665EB1"/>
    <w:rsid w:val="00666415"/>
    <w:rsid w:val="00666823"/>
    <w:rsid w:val="006758AF"/>
    <w:rsid w:val="00676756"/>
    <w:rsid w:val="0068061C"/>
    <w:rsid w:val="00681AC1"/>
    <w:rsid w:val="00682653"/>
    <w:rsid w:val="00685054"/>
    <w:rsid w:val="00687A8C"/>
    <w:rsid w:val="00690DCF"/>
    <w:rsid w:val="006A23A7"/>
    <w:rsid w:val="006A418C"/>
    <w:rsid w:val="006A7075"/>
    <w:rsid w:val="006B3879"/>
    <w:rsid w:val="006B4191"/>
    <w:rsid w:val="006B48E6"/>
    <w:rsid w:val="006B6B5E"/>
    <w:rsid w:val="006B7AC7"/>
    <w:rsid w:val="006C0F57"/>
    <w:rsid w:val="006C3432"/>
    <w:rsid w:val="006C4231"/>
    <w:rsid w:val="006C70CE"/>
    <w:rsid w:val="006D0E47"/>
    <w:rsid w:val="006D166C"/>
    <w:rsid w:val="006D2A1A"/>
    <w:rsid w:val="006D3999"/>
    <w:rsid w:val="006D5C80"/>
    <w:rsid w:val="006D6205"/>
    <w:rsid w:val="006D66A0"/>
    <w:rsid w:val="006E226B"/>
    <w:rsid w:val="006E2B48"/>
    <w:rsid w:val="006E5A23"/>
    <w:rsid w:val="006E7845"/>
    <w:rsid w:val="006E7AFA"/>
    <w:rsid w:val="006F0851"/>
    <w:rsid w:val="006F37A2"/>
    <w:rsid w:val="006F62EB"/>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2C1F"/>
    <w:rsid w:val="00734DC4"/>
    <w:rsid w:val="00735711"/>
    <w:rsid w:val="007359CE"/>
    <w:rsid w:val="00736FB4"/>
    <w:rsid w:val="0074170E"/>
    <w:rsid w:val="00742EAD"/>
    <w:rsid w:val="007444E0"/>
    <w:rsid w:val="00751D6E"/>
    <w:rsid w:val="00752BF5"/>
    <w:rsid w:val="00754068"/>
    <w:rsid w:val="0075760A"/>
    <w:rsid w:val="00757851"/>
    <w:rsid w:val="00757C0A"/>
    <w:rsid w:val="007670E3"/>
    <w:rsid w:val="0076741B"/>
    <w:rsid w:val="00767D25"/>
    <w:rsid w:val="007709B1"/>
    <w:rsid w:val="00772330"/>
    <w:rsid w:val="00773BEF"/>
    <w:rsid w:val="00776D98"/>
    <w:rsid w:val="00777562"/>
    <w:rsid w:val="00777BD8"/>
    <w:rsid w:val="00777C68"/>
    <w:rsid w:val="00785F9D"/>
    <w:rsid w:val="0079194B"/>
    <w:rsid w:val="00791FEF"/>
    <w:rsid w:val="007927F0"/>
    <w:rsid w:val="00793FB5"/>
    <w:rsid w:val="00794947"/>
    <w:rsid w:val="007954BB"/>
    <w:rsid w:val="0079578B"/>
    <w:rsid w:val="0079786D"/>
    <w:rsid w:val="007A0489"/>
    <w:rsid w:val="007A3706"/>
    <w:rsid w:val="007A53DB"/>
    <w:rsid w:val="007B5B1C"/>
    <w:rsid w:val="007B679F"/>
    <w:rsid w:val="007B723A"/>
    <w:rsid w:val="007C1947"/>
    <w:rsid w:val="007C3BC9"/>
    <w:rsid w:val="007C4A20"/>
    <w:rsid w:val="007C5622"/>
    <w:rsid w:val="007C6490"/>
    <w:rsid w:val="007C7153"/>
    <w:rsid w:val="007D1F4D"/>
    <w:rsid w:val="007D7EB9"/>
    <w:rsid w:val="007E122C"/>
    <w:rsid w:val="007E1B41"/>
    <w:rsid w:val="007E35BB"/>
    <w:rsid w:val="007E76DC"/>
    <w:rsid w:val="007E792C"/>
    <w:rsid w:val="007F025C"/>
    <w:rsid w:val="007F254B"/>
    <w:rsid w:val="007F2CCC"/>
    <w:rsid w:val="007F327D"/>
    <w:rsid w:val="007F37D1"/>
    <w:rsid w:val="0080171E"/>
    <w:rsid w:val="008029FA"/>
    <w:rsid w:val="00802A09"/>
    <w:rsid w:val="0080402F"/>
    <w:rsid w:val="008041A0"/>
    <w:rsid w:val="008108CE"/>
    <w:rsid w:val="0081143E"/>
    <w:rsid w:val="00811925"/>
    <w:rsid w:val="00812071"/>
    <w:rsid w:val="00812BF4"/>
    <w:rsid w:val="00812DEF"/>
    <w:rsid w:val="00821457"/>
    <w:rsid w:val="00822E73"/>
    <w:rsid w:val="008235A9"/>
    <w:rsid w:val="00824387"/>
    <w:rsid w:val="00825291"/>
    <w:rsid w:val="008304E8"/>
    <w:rsid w:val="0083525C"/>
    <w:rsid w:val="0084129F"/>
    <w:rsid w:val="008413EF"/>
    <w:rsid w:val="00843537"/>
    <w:rsid w:val="00846F29"/>
    <w:rsid w:val="008475FE"/>
    <w:rsid w:val="0085008C"/>
    <w:rsid w:val="00850925"/>
    <w:rsid w:val="008523FE"/>
    <w:rsid w:val="008538BF"/>
    <w:rsid w:val="00855BF7"/>
    <w:rsid w:val="00856840"/>
    <w:rsid w:val="00857DE5"/>
    <w:rsid w:val="008611B4"/>
    <w:rsid w:val="00864404"/>
    <w:rsid w:val="0086516C"/>
    <w:rsid w:val="00865343"/>
    <w:rsid w:val="008654D0"/>
    <w:rsid w:val="00870E3A"/>
    <w:rsid w:val="00871D48"/>
    <w:rsid w:val="00876671"/>
    <w:rsid w:val="00876876"/>
    <w:rsid w:val="00876B47"/>
    <w:rsid w:val="00877850"/>
    <w:rsid w:val="0088245B"/>
    <w:rsid w:val="00884E28"/>
    <w:rsid w:val="0088794C"/>
    <w:rsid w:val="0089112F"/>
    <w:rsid w:val="008934A7"/>
    <w:rsid w:val="00897452"/>
    <w:rsid w:val="008A1D27"/>
    <w:rsid w:val="008A4527"/>
    <w:rsid w:val="008A58EF"/>
    <w:rsid w:val="008A595F"/>
    <w:rsid w:val="008A5A5E"/>
    <w:rsid w:val="008A7231"/>
    <w:rsid w:val="008A7D73"/>
    <w:rsid w:val="008B302F"/>
    <w:rsid w:val="008B4F35"/>
    <w:rsid w:val="008C1CC0"/>
    <w:rsid w:val="008C5636"/>
    <w:rsid w:val="008C5DE1"/>
    <w:rsid w:val="008C7CCE"/>
    <w:rsid w:val="008D0168"/>
    <w:rsid w:val="008D08C8"/>
    <w:rsid w:val="008D4A3B"/>
    <w:rsid w:val="008D588C"/>
    <w:rsid w:val="008D5F61"/>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5A36"/>
    <w:rsid w:val="0090681A"/>
    <w:rsid w:val="0090720F"/>
    <w:rsid w:val="0091228A"/>
    <w:rsid w:val="009130EF"/>
    <w:rsid w:val="009169C1"/>
    <w:rsid w:val="0091736D"/>
    <w:rsid w:val="009177E6"/>
    <w:rsid w:val="00917D7A"/>
    <w:rsid w:val="00920413"/>
    <w:rsid w:val="0092121B"/>
    <w:rsid w:val="00924617"/>
    <w:rsid w:val="00924B82"/>
    <w:rsid w:val="00933A7D"/>
    <w:rsid w:val="00933B4D"/>
    <w:rsid w:val="009350C8"/>
    <w:rsid w:val="00940BF3"/>
    <w:rsid w:val="00941CA9"/>
    <w:rsid w:val="00943300"/>
    <w:rsid w:val="00944B0E"/>
    <w:rsid w:val="00946CC2"/>
    <w:rsid w:val="0094721F"/>
    <w:rsid w:val="00955556"/>
    <w:rsid w:val="009559B1"/>
    <w:rsid w:val="0095627B"/>
    <w:rsid w:val="009565FA"/>
    <w:rsid w:val="0096077D"/>
    <w:rsid w:val="0096158F"/>
    <w:rsid w:val="00962F4E"/>
    <w:rsid w:val="009639BE"/>
    <w:rsid w:val="00967826"/>
    <w:rsid w:val="00967F6E"/>
    <w:rsid w:val="00975F85"/>
    <w:rsid w:val="00980150"/>
    <w:rsid w:val="00982AA4"/>
    <w:rsid w:val="00984689"/>
    <w:rsid w:val="00985814"/>
    <w:rsid w:val="00986B52"/>
    <w:rsid w:val="009907FE"/>
    <w:rsid w:val="009910A9"/>
    <w:rsid w:val="009A0A18"/>
    <w:rsid w:val="009A4235"/>
    <w:rsid w:val="009A445B"/>
    <w:rsid w:val="009A4911"/>
    <w:rsid w:val="009A5606"/>
    <w:rsid w:val="009A669F"/>
    <w:rsid w:val="009A6938"/>
    <w:rsid w:val="009B1810"/>
    <w:rsid w:val="009B3542"/>
    <w:rsid w:val="009B7453"/>
    <w:rsid w:val="009C199F"/>
    <w:rsid w:val="009C43C0"/>
    <w:rsid w:val="009C4669"/>
    <w:rsid w:val="009C643B"/>
    <w:rsid w:val="009D174B"/>
    <w:rsid w:val="009D239E"/>
    <w:rsid w:val="009D3FAC"/>
    <w:rsid w:val="009D4F4F"/>
    <w:rsid w:val="009D68D0"/>
    <w:rsid w:val="009D6C02"/>
    <w:rsid w:val="009E01DD"/>
    <w:rsid w:val="009E55AA"/>
    <w:rsid w:val="009F2D0D"/>
    <w:rsid w:val="009F3354"/>
    <w:rsid w:val="009F5ACC"/>
    <w:rsid w:val="009F5DBA"/>
    <w:rsid w:val="00A015B1"/>
    <w:rsid w:val="00A019C0"/>
    <w:rsid w:val="00A06028"/>
    <w:rsid w:val="00A076F4"/>
    <w:rsid w:val="00A07DC8"/>
    <w:rsid w:val="00A154DB"/>
    <w:rsid w:val="00A15F6B"/>
    <w:rsid w:val="00A167E4"/>
    <w:rsid w:val="00A23B56"/>
    <w:rsid w:val="00A24639"/>
    <w:rsid w:val="00A24F7B"/>
    <w:rsid w:val="00A26F7F"/>
    <w:rsid w:val="00A271F9"/>
    <w:rsid w:val="00A27A49"/>
    <w:rsid w:val="00A31901"/>
    <w:rsid w:val="00A32BDF"/>
    <w:rsid w:val="00A36F77"/>
    <w:rsid w:val="00A37447"/>
    <w:rsid w:val="00A37928"/>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0B19"/>
    <w:rsid w:val="00A713DD"/>
    <w:rsid w:val="00A7417F"/>
    <w:rsid w:val="00A80978"/>
    <w:rsid w:val="00A83399"/>
    <w:rsid w:val="00A83F5A"/>
    <w:rsid w:val="00A843DE"/>
    <w:rsid w:val="00A8788A"/>
    <w:rsid w:val="00A90234"/>
    <w:rsid w:val="00A94575"/>
    <w:rsid w:val="00AA62E6"/>
    <w:rsid w:val="00AB16DA"/>
    <w:rsid w:val="00AB4185"/>
    <w:rsid w:val="00AB47D3"/>
    <w:rsid w:val="00AC1CE5"/>
    <w:rsid w:val="00AC35CB"/>
    <w:rsid w:val="00AC509B"/>
    <w:rsid w:val="00AD068E"/>
    <w:rsid w:val="00AD1371"/>
    <w:rsid w:val="00AD513C"/>
    <w:rsid w:val="00AD55E4"/>
    <w:rsid w:val="00AD5F3C"/>
    <w:rsid w:val="00AE1186"/>
    <w:rsid w:val="00AE55DF"/>
    <w:rsid w:val="00AE6DE7"/>
    <w:rsid w:val="00AE75A6"/>
    <w:rsid w:val="00AF1AC5"/>
    <w:rsid w:val="00AF2646"/>
    <w:rsid w:val="00AF52DA"/>
    <w:rsid w:val="00AF5BEF"/>
    <w:rsid w:val="00B02602"/>
    <w:rsid w:val="00B02603"/>
    <w:rsid w:val="00B04B84"/>
    <w:rsid w:val="00B0566D"/>
    <w:rsid w:val="00B06BB1"/>
    <w:rsid w:val="00B06F45"/>
    <w:rsid w:val="00B0734B"/>
    <w:rsid w:val="00B10694"/>
    <w:rsid w:val="00B10E2E"/>
    <w:rsid w:val="00B13B08"/>
    <w:rsid w:val="00B13D5E"/>
    <w:rsid w:val="00B15EE5"/>
    <w:rsid w:val="00B16795"/>
    <w:rsid w:val="00B17EC9"/>
    <w:rsid w:val="00B2034A"/>
    <w:rsid w:val="00B220C2"/>
    <w:rsid w:val="00B231AB"/>
    <w:rsid w:val="00B239A1"/>
    <w:rsid w:val="00B24967"/>
    <w:rsid w:val="00B26A8E"/>
    <w:rsid w:val="00B27347"/>
    <w:rsid w:val="00B33DEB"/>
    <w:rsid w:val="00B34831"/>
    <w:rsid w:val="00B3516A"/>
    <w:rsid w:val="00B36336"/>
    <w:rsid w:val="00B37416"/>
    <w:rsid w:val="00B447FF"/>
    <w:rsid w:val="00B44E82"/>
    <w:rsid w:val="00B460F9"/>
    <w:rsid w:val="00B4796F"/>
    <w:rsid w:val="00B551DF"/>
    <w:rsid w:val="00B56533"/>
    <w:rsid w:val="00B57D16"/>
    <w:rsid w:val="00B601BE"/>
    <w:rsid w:val="00B6137A"/>
    <w:rsid w:val="00B62C07"/>
    <w:rsid w:val="00B64507"/>
    <w:rsid w:val="00B77AFE"/>
    <w:rsid w:val="00B8016B"/>
    <w:rsid w:val="00B92605"/>
    <w:rsid w:val="00B97580"/>
    <w:rsid w:val="00BA04F0"/>
    <w:rsid w:val="00BA1178"/>
    <w:rsid w:val="00BA1E9E"/>
    <w:rsid w:val="00BB25FA"/>
    <w:rsid w:val="00BB2C79"/>
    <w:rsid w:val="00BB3B6F"/>
    <w:rsid w:val="00BB68BD"/>
    <w:rsid w:val="00BB6F4C"/>
    <w:rsid w:val="00BB74FF"/>
    <w:rsid w:val="00BC14C0"/>
    <w:rsid w:val="00BC1EC5"/>
    <w:rsid w:val="00BC40AF"/>
    <w:rsid w:val="00BC5FA6"/>
    <w:rsid w:val="00BC7543"/>
    <w:rsid w:val="00BC7E3C"/>
    <w:rsid w:val="00BD4D8F"/>
    <w:rsid w:val="00BD562A"/>
    <w:rsid w:val="00BD5951"/>
    <w:rsid w:val="00BD7C08"/>
    <w:rsid w:val="00BE51E4"/>
    <w:rsid w:val="00BE7A90"/>
    <w:rsid w:val="00BF0392"/>
    <w:rsid w:val="00BF11DD"/>
    <w:rsid w:val="00BF138D"/>
    <w:rsid w:val="00BF14A2"/>
    <w:rsid w:val="00BF1F15"/>
    <w:rsid w:val="00BF21DC"/>
    <w:rsid w:val="00BF2252"/>
    <w:rsid w:val="00BF31C9"/>
    <w:rsid w:val="00BF4CB1"/>
    <w:rsid w:val="00C02A39"/>
    <w:rsid w:val="00C0566E"/>
    <w:rsid w:val="00C07E4E"/>
    <w:rsid w:val="00C1072C"/>
    <w:rsid w:val="00C10E64"/>
    <w:rsid w:val="00C12066"/>
    <w:rsid w:val="00C12228"/>
    <w:rsid w:val="00C1515B"/>
    <w:rsid w:val="00C15430"/>
    <w:rsid w:val="00C154A9"/>
    <w:rsid w:val="00C169BC"/>
    <w:rsid w:val="00C21D19"/>
    <w:rsid w:val="00C24523"/>
    <w:rsid w:val="00C2716F"/>
    <w:rsid w:val="00C40B3A"/>
    <w:rsid w:val="00C46183"/>
    <w:rsid w:val="00C54FD3"/>
    <w:rsid w:val="00C60CFD"/>
    <w:rsid w:val="00C64814"/>
    <w:rsid w:val="00C67B4C"/>
    <w:rsid w:val="00C67FB0"/>
    <w:rsid w:val="00C7368D"/>
    <w:rsid w:val="00C74986"/>
    <w:rsid w:val="00C75238"/>
    <w:rsid w:val="00C7703E"/>
    <w:rsid w:val="00C8036B"/>
    <w:rsid w:val="00C8111C"/>
    <w:rsid w:val="00C8309C"/>
    <w:rsid w:val="00C8444D"/>
    <w:rsid w:val="00C85AFB"/>
    <w:rsid w:val="00C85D17"/>
    <w:rsid w:val="00C86100"/>
    <w:rsid w:val="00C8716D"/>
    <w:rsid w:val="00C91065"/>
    <w:rsid w:val="00C926A7"/>
    <w:rsid w:val="00C94408"/>
    <w:rsid w:val="00C964E6"/>
    <w:rsid w:val="00CA11E0"/>
    <w:rsid w:val="00CA1637"/>
    <w:rsid w:val="00CA6CA0"/>
    <w:rsid w:val="00CA72F5"/>
    <w:rsid w:val="00CA7A39"/>
    <w:rsid w:val="00CB1DB9"/>
    <w:rsid w:val="00CB610A"/>
    <w:rsid w:val="00CB7566"/>
    <w:rsid w:val="00CC1110"/>
    <w:rsid w:val="00CC11C7"/>
    <w:rsid w:val="00CC767C"/>
    <w:rsid w:val="00CC7B71"/>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5717"/>
    <w:rsid w:val="00D17F6A"/>
    <w:rsid w:val="00D20918"/>
    <w:rsid w:val="00D216AD"/>
    <w:rsid w:val="00D21BB2"/>
    <w:rsid w:val="00D22C0A"/>
    <w:rsid w:val="00D239B5"/>
    <w:rsid w:val="00D24019"/>
    <w:rsid w:val="00D255E9"/>
    <w:rsid w:val="00D271BB"/>
    <w:rsid w:val="00D27F12"/>
    <w:rsid w:val="00D30F20"/>
    <w:rsid w:val="00D32F4A"/>
    <w:rsid w:val="00D334ED"/>
    <w:rsid w:val="00D3791F"/>
    <w:rsid w:val="00D4087F"/>
    <w:rsid w:val="00D4188A"/>
    <w:rsid w:val="00D41ED8"/>
    <w:rsid w:val="00D43082"/>
    <w:rsid w:val="00D43F0F"/>
    <w:rsid w:val="00D45C9C"/>
    <w:rsid w:val="00D45DB1"/>
    <w:rsid w:val="00D4626D"/>
    <w:rsid w:val="00D46443"/>
    <w:rsid w:val="00D47AF0"/>
    <w:rsid w:val="00D5644E"/>
    <w:rsid w:val="00D56905"/>
    <w:rsid w:val="00D618FB"/>
    <w:rsid w:val="00D6285F"/>
    <w:rsid w:val="00D705D1"/>
    <w:rsid w:val="00D74AC6"/>
    <w:rsid w:val="00D751A9"/>
    <w:rsid w:val="00D761B3"/>
    <w:rsid w:val="00D80652"/>
    <w:rsid w:val="00D8310D"/>
    <w:rsid w:val="00D93186"/>
    <w:rsid w:val="00D97667"/>
    <w:rsid w:val="00D97D9B"/>
    <w:rsid w:val="00DA48DF"/>
    <w:rsid w:val="00DA5A9E"/>
    <w:rsid w:val="00DB26A1"/>
    <w:rsid w:val="00DB39BB"/>
    <w:rsid w:val="00DB5B28"/>
    <w:rsid w:val="00DB64A8"/>
    <w:rsid w:val="00DC01D9"/>
    <w:rsid w:val="00DC4164"/>
    <w:rsid w:val="00DC4AD7"/>
    <w:rsid w:val="00DC516B"/>
    <w:rsid w:val="00DC66D7"/>
    <w:rsid w:val="00DC67E7"/>
    <w:rsid w:val="00DD6DEA"/>
    <w:rsid w:val="00DE604A"/>
    <w:rsid w:val="00DE612C"/>
    <w:rsid w:val="00DE7646"/>
    <w:rsid w:val="00DF05FE"/>
    <w:rsid w:val="00DF10B7"/>
    <w:rsid w:val="00DF1E9B"/>
    <w:rsid w:val="00DF1F4F"/>
    <w:rsid w:val="00DF256B"/>
    <w:rsid w:val="00DF295A"/>
    <w:rsid w:val="00DF4387"/>
    <w:rsid w:val="00DF4EFB"/>
    <w:rsid w:val="00DF51A5"/>
    <w:rsid w:val="00DF6C99"/>
    <w:rsid w:val="00DF7A03"/>
    <w:rsid w:val="00E04C8D"/>
    <w:rsid w:val="00E0645E"/>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8FB"/>
    <w:rsid w:val="00E34DFD"/>
    <w:rsid w:val="00E37AB4"/>
    <w:rsid w:val="00E43436"/>
    <w:rsid w:val="00E4361F"/>
    <w:rsid w:val="00E44D85"/>
    <w:rsid w:val="00E45533"/>
    <w:rsid w:val="00E47400"/>
    <w:rsid w:val="00E50A7A"/>
    <w:rsid w:val="00E530E1"/>
    <w:rsid w:val="00E53F44"/>
    <w:rsid w:val="00E55BF0"/>
    <w:rsid w:val="00E5669E"/>
    <w:rsid w:val="00E56C76"/>
    <w:rsid w:val="00E608D0"/>
    <w:rsid w:val="00E60B47"/>
    <w:rsid w:val="00E63D29"/>
    <w:rsid w:val="00E65219"/>
    <w:rsid w:val="00E6713A"/>
    <w:rsid w:val="00E7586F"/>
    <w:rsid w:val="00E81006"/>
    <w:rsid w:val="00E84110"/>
    <w:rsid w:val="00E86785"/>
    <w:rsid w:val="00E87818"/>
    <w:rsid w:val="00E87D94"/>
    <w:rsid w:val="00E92E6A"/>
    <w:rsid w:val="00E963A6"/>
    <w:rsid w:val="00E96923"/>
    <w:rsid w:val="00E97389"/>
    <w:rsid w:val="00EA102D"/>
    <w:rsid w:val="00EB1830"/>
    <w:rsid w:val="00EB1D96"/>
    <w:rsid w:val="00EB2758"/>
    <w:rsid w:val="00EB4D72"/>
    <w:rsid w:val="00EB64AF"/>
    <w:rsid w:val="00EC11D1"/>
    <w:rsid w:val="00EC15FB"/>
    <w:rsid w:val="00EC378D"/>
    <w:rsid w:val="00EC49E9"/>
    <w:rsid w:val="00EC5EC2"/>
    <w:rsid w:val="00EC6017"/>
    <w:rsid w:val="00EC66AD"/>
    <w:rsid w:val="00ED1D7F"/>
    <w:rsid w:val="00ED1E4A"/>
    <w:rsid w:val="00ED3255"/>
    <w:rsid w:val="00ED5916"/>
    <w:rsid w:val="00ED62E8"/>
    <w:rsid w:val="00ED6719"/>
    <w:rsid w:val="00ED7309"/>
    <w:rsid w:val="00EE01AB"/>
    <w:rsid w:val="00EE153F"/>
    <w:rsid w:val="00EE335E"/>
    <w:rsid w:val="00EE37B2"/>
    <w:rsid w:val="00EE7180"/>
    <w:rsid w:val="00EE74D0"/>
    <w:rsid w:val="00EF0F9B"/>
    <w:rsid w:val="00EF2B6A"/>
    <w:rsid w:val="00EF2E90"/>
    <w:rsid w:val="00EF3007"/>
    <w:rsid w:val="00EF46D8"/>
    <w:rsid w:val="00EF4BFA"/>
    <w:rsid w:val="00EF5712"/>
    <w:rsid w:val="00EF6BAF"/>
    <w:rsid w:val="00EF76B7"/>
    <w:rsid w:val="00EF7AB5"/>
    <w:rsid w:val="00F013C8"/>
    <w:rsid w:val="00F0394E"/>
    <w:rsid w:val="00F04090"/>
    <w:rsid w:val="00F048B0"/>
    <w:rsid w:val="00F066DD"/>
    <w:rsid w:val="00F07DB6"/>
    <w:rsid w:val="00F114BF"/>
    <w:rsid w:val="00F156C6"/>
    <w:rsid w:val="00F20421"/>
    <w:rsid w:val="00F20DC7"/>
    <w:rsid w:val="00F2372E"/>
    <w:rsid w:val="00F241F5"/>
    <w:rsid w:val="00F24716"/>
    <w:rsid w:val="00F27B90"/>
    <w:rsid w:val="00F314AE"/>
    <w:rsid w:val="00F33AA3"/>
    <w:rsid w:val="00F35AF6"/>
    <w:rsid w:val="00F37B8D"/>
    <w:rsid w:val="00F37D46"/>
    <w:rsid w:val="00F406F3"/>
    <w:rsid w:val="00F46567"/>
    <w:rsid w:val="00F4663B"/>
    <w:rsid w:val="00F47AB4"/>
    <w:rsid w:val="00F5058E"/>
    <w:rsid w:val="00F52F19"/>
    <w:rsid w:val="00F5452B"/>
    <w:rsid w:val="00F54A46"/>
    <w:rsid w:val="00F54B1A"/>
    <w:rsid w:val="00F603CD"/>
    <w:rsid w:val="00F64731"/>
    <w:rsid w:val="00F65CA7"/>
    <w:rsid w:val="00F7204B"/>
    <w:rsid w:val="00F73AD5"/>
    <w:rsid w:val="00F75B10"/>
    <w:rsid w:val="00F80179"/>
    <w:rsid w:val="00F817EA"/>
    <w:rsid w:val="00F838A0"/>
    <w:rsid w:val="00F857C7"/>
    <w:rsid w:val="00F91326"/>
    <w:rsid w:val="00F91578"/>
    <w:rsid w:val="00F93135"/>
    <w:rsid w:val="00F96450"/>
    <w:rsid w:val="00F9712C"/>
    <w:rsid w:val="00F9744C"/>
    <w:rsid w:val="00FA1DC9"/>
    <w:rsid w:val="00FA347E"/>
    <w:rsid w:val="00FA60D4"/>
    <w:rsid w:val="00FB0AFF"/>
    <w:rsid w:val="00FB0E8C"/>
    <w:rsid w:val="00FB3D6B"/>
    <w:rsid w:val="00FB4B1A"/>
    <w:rsid w:val="00FB5127"/>
    <w:rsid w:val="00FB545D"/>
    <w:rsid w:val="00FC2100"/>
    <w:rsid w:val="00FC2D0E"/>
    <w:rsid w:val="00FC3C02"/>
    <w:rsid w:val="00FD4344"/>
    <w:rsid w:val="00FD46CA"/>
    <w:rsid w:val="00FD4B65"/>
    <w:rsid w:val="00FE0E58"/>
    <w:rsid w:val="00FE1E0C"/>
    <w:rsid w:val="00FE2388"/>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58"/>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58"/>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31C7"/>
    <w:rsid w:val="00066F3A"/>
    <w:rsid w:val="000844EC"/>
    <w:rsid w:val="000B11EC"/>
    <w:rsid w:val="000B7CEE"/>
    <w:rsid w:val="00126F6E"/>
    <w:rsid w:val="00167260"/>
    <w:rsid w:val="00191494"/>
    <w:rsid w:val="001951B0"/>
    <w:rsid w:val="0020337E"/>
    <w:rsid w:val="00221003"/>
    <w:rsid w:val="00231E92"/>
    <w:rsid w:val="00264583"/>
    <w:rsid w:val="00290BAE"/>
    <w:rsid w:val="002E2928"/>
    <w:rsid w:val="00313D76"/>
    <w:rsid w:val="003221C0"/>
    <w:rsid w:val="00322C8F"/>
    <w:rsid w:val="00341361"/>
    <w:rsid w:val="00346151"/>
    <w:rsid w:val="00354DF8"/>
    <w:rsid w:val="00366B1C"/>
    <w:rsid w:val="00390DB6"/>
    <w:rsid w:val="003A40C3"/>
    <w:rsid w:val="003B3FD7"/>
    <w:rsid w:val="003B7675"/>
    <w:rsid w:val="003E64F3"/>
    <w:rsid w:val="003F5637"/>
    <w:rsid w:val="0040387F"/>
    <w:rsid w:val="00427F27"/>
    <w:rsid w:val="00432B2F"/>
    <w:rsid w:val="00432C62"/>
    <w:rsid w:val="0043535B"/>
    <w:rsid w:val="0044596E"/>
    <w:rsid w:val="00445DAD"/>
    <w:rsid w:val="0046499B"/>
    <w:rsid w:val="00480946"/>
    <w:rsid w:val="004A37DD"/>
    <w:rsid w:val="004B3019"/>
    <w:rsid w:val="004C4875"/>
    <w:rsid w:val="004D1CA5"/>
    <w:rsid w:val="004E66EC"/>
    <w:rsid w:val="004F39BB"/>
    <w:rsid w:val="004F435E"/>
    <w:rsid w:val="004F51DD"/>
    <w:rsid w:val="00530BBF"/>
    <w:rsid w:val="0056508D"/>
    <w:rsid w:val="00581FA7"/>
    <w:rsid w:val="005B0A83"/>
    <w:rsid w:val="005C393F"/>
    <w:rsid w:val="005E668B"/>
    <w:rsid w:val="005F127F"/>
    <w:rsid w:val="00617943"/>
    <w:rsid w:val="00647F17"/>
    <w:rsid w:val="0066507C"/>
    <w:rsid w:val="00686B47"/>
    <w:rsid w:val="006872E3"/>
    <w:rsid w:val="00687D39"/>
    <w:rsid w:val="0069275B"/>
    <w:rsid w:val="006B4165"/>
    <w:rsid w:val="006B6694"/>
    <w:rsid w:val="006E2DDE"/>
    <w:rsid w:val="006E6821"/>
    <w:rsid w:val="006E7DC0"/>
    <w:rsid w:val="0070435E"/>
    <w:rsid w:val="00734E16"/>
    <w:rsid w:val="007848DD"/>
    <w:rsid w:val="007A1188"/>
    <w:rsid w:val="007A4545"/>
    <w:rsid w:val="007A730E"/>
    <w:rsid w:val="007E596D"/>
    <w:rsid w:val="008013E8"/>
    <w:rsid w:val="00814BFD"/>
    <w:rsid w:val="008177EF"/>
    <w:rsid w:val="00821B85"/>
    <w:rsid w:val="008314A4"/>
    <w:rsid w:val="0088524E"/>
    <w:rsid w:val="00894123"/>
    <w:rsid w:val="008A5090"/>
    <w:rsid w:val="008C1E1D"/>
    <w:rsid w:val="008C284B"/>
    <w:rsid w:val="008D017C"/>
    <w:rsid w:val="008F3924"/>
    <w:rsid w:val="009347A2"/>
    <w:rsid w:val="00965042"/>
    <w:rsid w:val="00982DF0"/>
    <w:rsid w:val="00991040"/>
    <w:rsid w:val="00997E82"/>
    <w:rsid w:val="009B297E"/>
    <w:rsid w:val="009B4EDC"/>
    <w:rsid w:val="009C4BB5"/>
    <w:rsid w:val="009E41BB"/>
    <w:rsid w:val="00A07E2F"/>
    <w:rsid w:val="00A1344B"/>
    <w:rsid w:val="00A22BBA"/>
    <w:rsid w:val="00A3650A"/>
    <w:rsid w:val="00A4644E"/>
    <w:rsid w:val="00A62B97"/>
    <w:rsid w:val="00A86405"/>
    <w:rsid w:val="00A97940"/>
    <w:rsid w:val="00AA03C4"/>
    <w:rsid w:val="00AB6E5D"/>
    <w:rsid w:val="00AD360B"/>
    <w:rsid w:val="00AD5F3B"/>
    <w:rsid w:val="00AE2BA4"/>
    <w:rsid w:val="00AF648E"/>
    <w:rsid w:val="00B05B1D"/>
    <w:rsid w:val="00B2799F"/>
    <w:rsid w:val="00B33AAD"/>
    <w:rsid w:val="00B41F9E"/>
    <w:rsid w:val="00B6706C"/>
    <w:rsid w:val="00B7126A"/>
    <w:rsid w:val="00B765F5"/>
    <w:rsid w:val="00B86B05"/>
    <w:rsid w:val="00BA229A"/>
    <w:rsid w:val="00BB21DA"/>
    <w:rsid w:val="00BE49AB"/>
    <w:rsid w:val="00BF0A3E"/>
    <w:rsid w:val="00C07C94"/>
    <w:rsid w:val="00C31B57"/>
    <w:rsid w:val="00C42D81"/>
    <w:rsid w:val="00C62CB3"/>
    <w:rsid w:val="00C74187"/>
    <w:rsid w:val="00C919CD"/>
    <w:rsid w:val="00C95316"/>
    <w:rsid w:val="00CB43F5"/>
    <w:rsid w:val="00D01932"/>
    <w:rsid w:val="00D56716"/>
    <w:rsid w:val="00D66010"/>
    <w:rsid w:val="00D84740"/>
    <w:rsid w:val="00DE3279"/>
    <w:rsid w:val="00DF35EB"/>
    <w:rsid w:val="00DF4D6A"/>
    <w:rsid w:val="00E37CFF"/>
    <w:rsid w:val="00E4208C"/>
    <w:rsid w:val="00E6275B"/>
    <w:rsid w:val="00E72F72"/>
    <w:rsid w:val="00E76B5B"/>
    <w:rsid w:val="00E96C96"/>
    <w:rsid w:val="00EB4B31"/>
    <w:rsid w:val="00EE74B3"/>
    <w:rsid w:val="00F37DAC"/>
    <w:rsid w:val="00F46059"/>
    <w:rsid w:val="00F50A8D"/>
    <w:rsid w:val="00F549C7"/>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 w:type="paragraph" w:customStyle="1" w:styleId="358A635C129B4626AC485E9B15596FC9">
    <w:name w:val="358A635C129B4626AC485E9B15596FC9"/>
    <w:rsid w:val="00346151"/>
    <w:rPr>
      <w:lang w:val="sr-Latn-ME" w:eastAsia="sr-Latn-M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792A64-6F6A-4CEB-9FE7-E7830AC9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8146</Words>
  <Characters>46433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Tenderska dokumentacija broj-3854/5 (06/20)- Boje, lakovi i drugi zaštitni premazi</vt:lpstr>
    </vt:vector>
  </TitlesOfParts>
  <Company/>
  <LinksUpToDate>false</LinksUpToDate>
  <CharactersWithSpaces>54471</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broj-3854/5 (06/20)- Boje, lakovi i drugi zaštitni premazi</dc:title>
  <dc:creator>Gorana</dc:creator>
  <cp:lastModifiedBy>Pc-031</cp:lastModifiedBy>
  <cp:revision>2</cp:revision>
  <cp:lastPrinted>2020-03-16T08:43:00Z</cp:lastPrinted>
  <dcterms:created xsi:type="dcterms:W3CDTF">2020-03-16T09:53:00Z</dcterms:created>
  <dcterms:modified xsi:type="dcterms:W3CDTF">2020-03-16T09:53:00Z</dcterms:modified>
</cp:coreProperties>
</file>